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84" w:tblpY="1"/>
        <w:tblW w:w="10663" w:type="dxa"/>
        <w:tblBorders>
          <w:insideV w:val="single" w:sz="4" w:space="0" w:color="C4E9EE"/>
        </w:tblBorders>
        <w:tblCellMar>
          <w:left w:w="43" w:type="dxa"/>
          <w:right w:w="115" w:type="dxa"/>
        </w:tblCellMar>
        <w:tblLook w:val="01E0" w:firstRow="1" w:lastRow="1" w:firstColumn="1" w:lastColumn="1" w:noHBand="0" w:noVBand="0"/>
      </w:tblPr>
      <w:tblGrid>
        <w:gridCol w:w="2641"/>
        <w:gridCol w:w="8022"/>
      </w:tblGrid>
      <w:tr w:rsidR="00587C75" w:rsidRPr="00587C75" w14:paraId="203AE694" w14:textId="77777777" w:rsidTr="00831856">
        <w:trPr>
          <w:trHeight w:val="7200"/>
        </w:trPr>
        <w:tc>
          <w:tcPr>
            <w:tcW w:w="2641" w:type="dxa"/>
            <w:tcBorders>
              <w:right w:val="nil"/>
            </w:tcBorders>
          </w:tcPr>
          <w:p w14:paraId="09EE4AB9" w14:textId="77777777" w:rsidR="00D00A86" w:rsidRPr="00587C75" w:rsidRDefault="00A450A9" w:rsidP="00D00A86">
            <w:r w:rsidRPr="00587C75">
              <w:rPr>
                <w:noProof/>
              </w:rPr>
              <w:drawing>
                <wp:inline distT="0" distB="0" distL="0" distR="0" wp14:anchorId="730EC0E0" wp14:editId="180A5759">
                  <wp:extent cx="1152525" cy="751840"/>
                  <wp:effectExtent l="0" t="0" r="0" b="0"/>
                  <wp:docPr id="1" name="Picture 2" descr="UCSF_sig_navy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SF_sig_navy_RGB"/>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751840"/>
                          </a:xfrm>
                          <a:prstGeom prst="rect">
                            <a:avLst/>
                          </a:prstGeom>
                          <a:noFill/>
                          <a:ln>
                            <a:noFill/>
                          </a:ln>
                        </pic:spPr>
                      </pic:pic>
                    </a:graphicData>
                  </a:graphic>
                </wp:inline>
              </w:drawing>
            </w:r>
          </w:p>
          <w:p w14:paraId="15B56457" w14:textId="77777777" w:rsidR="00D00A86" w:rsidRPr="00587C75" w:rsidRDefault="00D00A86" w:rsidP="00D00A86">
            <w:pPr>
              <w:rPr>
                <w:rFonts w:ascii="Arial" w:hAnsi="Arial" w:cs="Tunga"/>
                <w:sz w:val="16"/>
                <w:szCs w:val="16"/>
              </w:rPr>
            </w:pPr>
          </w:p>
          <w:p w14:paraId="6AD71BDE" w14:textId="77777777" w:rsidR="00D00A86" w:rsidRPr="00587C75" w:rsidRDefault="00D00A86" w:rsidP="00D00A86">
            <w:pPr>
              <w:rPr>
                <w:rFonts w:ascii="Arial" w:hAnsi="Arial" w:cs="Tunga"/>
                <w:sz w:val="16"/>
                <w:szCs w:val="16"/>
              </w:rPr>
            </w:pPr>
          </w:p>
          <w:p w14:paraId="595511AD" w14:textId="77777777" w:rsidR="00D00A86" w:rsidRPr="00587C75" w:rsidRDefault="00D00A86" w:rsidP="00D00A86">
            <w:pPr>
              <w:rPr>
                <w:rFonts w:ascii="Arial" w:hAnsi="Arial" w:cs="Tunga"/>
                <w:sz w:val="16"/>
                <w:szCs w:val="16"/>
              </w:rPr>
            </w:pPr>
          </w:p>
          <w:p w14:paraId="2F94079E" w14:textId="77777777" w:rsidR="00D00A86" w:rsidRPr="00587C75" w:rsidRDefault="00D00A86" w:rsidP="00D00A86">
            <w:pPr>
              <w:rPr>
                <w:rFonts w:ascii="Arial" w:hAnsi="Arial" w:cs="Tunga"/>
                <w:sz w:val="16"/>
                <w:szCs w:val="16"/>
              </w:rPr>
            </w:pPr>
          </w:p>
          <w:p w14:paraId="534EE099" w14:textId="77AE8537" w:rsidR="00321C5A" w:rsidRPr="00587C75" w:rsidRDefault="004C6A85" w:rsidP="00321C5A">
            <w:pPr>
              <w:rPr>
                <w:rFonts w:ascii="Arial" w:hAnsi="Arial" w:cs="Tunga"/>
                <w:b/>
                <w:sz w:val="16"/>
                <w:szCs w:val="16"/>
              </w:rPr>
            </w:pPr>
            <w:r>
              <w:rPr>
                <w:rFonts w:ascii="Arial" w:hAnsi="Arial" w:cs="Tunga"/>
                <w:b/>
                <w:bCs/>
                <w:sz w:val="16"/>
                <w:szCs w:val="16"/>
              </w:rPr>
              <w:t>Julia Adler-Milstein, PhD</w:t>
            </w:r>
          </w:p>
          <w:p w14:paraId="79B65C02" w14:textId="77777777" w:rsidR="004C6A85" w:rsidRDefault="004C6A85" w:rsidP="00321C5A">
            <w:pPr>
              <w:rPr>
                <w:rFonts w:ascii="Arial" w:hAnsi="Arial" w:cs="Tunga"/>
                <w:bCs/>
                <w:sz w:val="16"/>
                <w:szCs w:val="16"/>
              </w:rPr>
            </w:pPr>
          </w:p>
          <w:p w14:paraId="140B410D" w14:textId="4CFBFA18" w:rsidR="00321C5A" w:rsidRPr="00587C75" w:rsidRDefault="004C6A85" w:rsidP="00321C5A">
            <w:pPr>
              <w:rPr>
                <w:rFonts w:ascii="Arial" w:hAnsi="Arial" w:cs="Tunga"/>
                <w:bCs/>
                <w:sz w:val="16"/>
                <w:szCs w:val="16"/>
              </w:rPr>
            </w:pPr>
            <w:r>
              <w:rPr>
                <w:rFonts w:ascii="Arial" w:hAnsi="Arial" w:cs="Tunga"/>
                <w:bCs/>
                <w:sz w:val="16"/>
                <w:szCs w:val="16"/>
              </w:rPr>
              <w:t>Professor and Chief</w:t>
            </w:r>
          </w:p>
          <w:p w14:paraId="0CD57A88" w14:textId="77777777" w:rsidR="004C6A85" w:rsidRDefault="004C6A85" w:rsidP="00321C5A">
            <w:pPr>
              <w:rPr>
                <w:rFonts w:ascii="Arial" w:hAnsi="Arial" w:cs="Tunga"/>
                <w:bCs/>
                <w:sz w:val="16"/>
                <w:szCs w:val="16"/>
              </w:rPr>
            </w:pPr>
          </w:p>
          <w:p w14:paraId="46F8AE34" w14:textId="14C2B63A" w:rsidR="00321C5A" w:rsidRDefault="004C6A85" w:rsidP="00321C5A">
            <w:pPr>
              <w:rPr>
                <w:rFonts w:ascii="Arial" w:hAnsi="Arial" w:cs="Tunga"/>
                <w:bCs/>
                <w:sz w:val="16"/>
                <w:szCs w:val="16"/>
              </w:rPr>
            </w:pPr>
            <w:r>
              <w:rPr>
                <w:rFonts w:ascii="Arial" w:hAnsi="Arial" w:cs="Tunga"/>
                <w:bCs/>
                <w:sz w:val="16"/>
                <w:szCs w:val="16"/>
              </w:rPr>
              <w:t>Division of Clinical Informatics and Digital Transformation (</w:t>
            </w:r>
            <w:proofErr w:type="spellStart"/>
            <w:r>
              <w:rPr>
                <w:rFonts w:ascii="Arial" w:hAnsi="Arial" w:cs="Tunga"/>
                <w:bCs/>
                <w:sz w:val="16"/>
                <w:szCs w:val="16"/>
              </w:rPr>
              <w:t>DoC</w:t>
            </w:r>
            <w:proofErr w:type="spellEnd"/>
            <w:r>
              <w:rPr>
                <w:rFonts w:ascii="Arial" w:hAnsi="Arial" w:cs="Tunga"/>
                <w:bCs/>
                <w:sz w:val="16"/>
                <w:szCs w:val="16"/>
              </w:rPr>
              <w:t>-IT)</w:t>
            </w:r>
          </w:p>
          <w:p w14:paraId="15DF267F" w14:textId="77777777" w:rsidR="004C6A85" w:rsidRDefault="004C6A85" w:rsidP="00321C5A">
            <w:pPr>
              <w:rPr>
                <w:rFonts w:ascii="Arial" w:hAnsi="Arial" w:cs="Tunga"/>
                <w:bCs/>
                <w:sz w:val="16"/>
                <w:szCs w:val="16"/>
              </w:rPr>
            </w:pPr>
          </w:p>
          <w:p w14:paraId="0DBD9764" w14:textId="74CA745E" w:rsidR="004C6A85" w:rsidRPr="004C6A85" w:rsidRDefault="004C6A85" w:rsidP="00321C5A">
            <w:pPr>
              <w:rPr>
                <w:rFonts w:ascii="Arial" w:hAnsi="Arial" w:cs="Tunga"/>
                <w:bCs/>
                <w:sz w:val="16"/>
                <w:szCs w:val="16"/>
              </w:rPr>
            </w:pPr>
            <w:r w:rsidRPr="004C6A85">
              <w:rPr>
                <w:rFonts w:ascii="Arial" w:hAnsi="Arial" w:cs="Tunga"/>
                <w:bCs/>
                <w:sz w:val="16"/>
                <w:szCs w:val="16"/>
              </w:rPr>
              <w:t>Department of Medicine</w:t>
            </w:r>
          </w:p>
          <w:p w14:paraId="74703282" w14:textId="77777777" w:rsidR="004C6A85" w:rsidRDefault="004C6A85" w:rsidP="00321C5A">
            <w:pPr>
              <w:rPr>
                <w:rFonts w:ascii="Arial" w:hAnsi="Arial" w:cs="Tunga"/>
                <w:bCs/>
                <w:sz w:val="16"/>
                <w:szCs w:val="16"/>
              </w:rPr>
            </w:pPr>
          </w:p>
          <w:p w14:paraId="57CE3777" w14:textId="77777777" w:rsidR="004C6A85" w:rsidRDefault="004C6A85" w:rsidP="00321C5A">
            <w:pPr>
              <w:rPr>
                <w:rFonts w:ascii="Arial" w:hAnsi="Arial" w:cs="Tunga"/>
                <w:bCs/>
                <w:sz w:val="16"/>
                <w:szCs w:val="16"/>
              </w:rPr>
            </w:pPr>
            <w:r w:rsidRPr="004C6A85">
              <w:rPr>
                <w:rFonts w:ascii="Arial" w:hAnsi="Arial" w:cs="Tunga"/>
                <w:bCs/>
                <w:sz w:val="16"/>
                <w:szCs w:val="16"/>
              </w:rPr>
              <w:t xml:space="preserve">University of California, San </w:t>
            </w:r>
          </w:p>
          <w:p w14:paraId="1370DC96" w14:textId="1D32AFFE" w:rsidR="004C6A85" w:rsidRDefault="004C6A85" w:rsidP="00321C5A">
            <w:pPr>
              <w:rPr>
                <w:rFonts w:ascii="Arial" w:hAnsi="Arial" w:cs="Tunga"/>
                <w:bCs/>
                <w:sz w:val="16"/>
                <w:szCs w:val="16"/>
              </w:rPr>
            </w:pPr>
            <w:r w:rsidRPr="004C6A85">
              <w:rPr>
                <w:rFonts w:ascii="Arial" w:hAnsi="Arial" w:cs="Tunga"/>
                <w:bCs/>
                <w:sz w:val="16"/>
                <w:szCs w:val="16"/>
              </w:rPr>
              <w:t>Francisco (UCSF)</w:t>
            </w:r>
          </w:p>
          <w:p w14:paraId="066B5DF9" w14:textId="77777777" w:rsidR="004C6A85" w:rsidRDefault="004C6A85" w:rsidP="00321C5A">
            <w:pPr>
              <w:rPr>
                <w:rFonts w:ascii="Arial" w:hAnsi="Arial" w:cs="Tunga"/>
                <w:bCs/>
                <w:sz w:val="16"/>
                <w:szCs w:val="16"/>
              </w:rPr>
            </w:pPr>
          </w:p>
          <w:p w14:paraId="706C7A30" w14:textId="6F540C5E" w:rsidR="004C6A85" w:rsidRDefault="004C6A85" w:rsidP="00321C5A">
            <w:pPr>
              <w:rPr>
                <w:rFonts w:ascii="Arial" w:hAnsi="Arial" w:cs="Tunga"/>
                <w:bCs/>
                <w:sz w:val="16"/>
                <w:szCs w:val="16"/>
              </w:rPr>
            </w:pPr>
            <w:r>
              <w:rPr>
                <w:rFonts w:ascii="Arial" w:hAnsi="Arial" w:cs="Tunga"/>
                <w:bCs/>
                <w:sz w:val="16"/>
                <w:szCs w:val="16"/>
              </w:rPr>
              <w:t>docit.ucsf.edu</w:t>
            </w:r>
          </w:p>
          <w:p w14:paraId="1BF62527" w14:textId="77777777" w:rsidR="004C6A85" w:rsidRDefault="004C6A85" w:rsidP="00321C5A">
            <w:pPr>
              <w:rPr>
                <w:rFonts w:ascii="Arial" w:hAnsi="Arial" w:cs="Tunga"/>
                <w:bCs/>
                <w:sz w:val="16"/>
                <w:szCs w:val="16"/>
              </w:rPr>
            </w:pPr>
          </w:p>
          <w:p w14:paraId="4E8A49C9" w14:textId="6000DB9E" w:rsidR="004C6A85" w:rsidRPr="004C6A85" w:rsidRDefault="004C6A85" w:rsidP="00321C5A">
            <w:pPr>
              <w:rPr>
                <w:rFonts w:ascii="Arial" w:hAnsi="Arial" w:cs="Tunga"/>
                <w:bCs/>
                <w:sz w:val="16"/>
                <w:szCs w:val="16"/>
              </w:rPr>
            </w:pPr>
            <w:r w:rsidRPr="004C6A85">
              <w:rPr>
                <w:rFonts w:ascii="Arial" w:hAnsi="Arial" w:cs="Tunga"/>
                <w:bCs/>
                <w:sz w:val="16"/>
                <w:szCs w:val="16"/>
              </w:rPr>
              <w:t>julia.adler-milstein@ucsf.edu</w:t>
            </w:r>
          </w:p>
          <w:p w14:paraId="08BB2865" w14:textId="77777777" w:rsidR="00C32075" w:rsidRPr="00587C75" w:rsidRDefault="00C32075" w:rsidP="00C32075">
            <w:pPr>
              <w:pStyle w:val="NormalWeb"/>
            </w:pPr>
          </w:p>
          <w:p w14:paraId="0F094E96" w14:textId="77777777" w:rsidR="00C32075" w:rsidRPr="00587C75" w:rsidRDefault="00C32075" w:rsidP="00C32075">
            <w:pPr>
              <w:pStyle w:val="NormalWeb"/>
              <w:rPr>
                <w:rFonts w:ascii="Tunga" w:hAnsi="Tunga" w:cs="Tunga"/>
                <w:sz w:val="16"/>
                <w:szCs w:val="16"/>
              </w:rPr>
            </w:pPr>
          </w:p>
        </w:tc>
        <w:tc>
          <w:tcPr>
            <w:tcW w:w="8022" w:type="dxa"/>
            <w:tcBorders>
              <w:left w:val="nil"/>
            </w:tcBorders>
          </w:tcPr>
          <w:p w14:paraId="0E943262" w14:textId="77777777" w:rsidR="00D00A86" w:rsidRPr="00587C75" w:rsidRDefault="00D00A86" w:rsidP="00D00A86">
            <w:pPr>
              <w:rPr>
                <w:rFonts w:ascii="Arial" w:hAnsi="Arial" w:cs="Arial"/>
                <w:sz w:val="22"/>
                <w:szCs w:val="22"/>
              </w:rPr>
            </w:pPr>
          </w:p>
          <w:p w14:paraId="3199C42A" w14:textId="6112D343" w:rsidR="00D00A86" w:rsidRPr="00587C75" w:rsidRDefault="00D00A86" w:rsidP="00D00A86">
            <w:pPr>
              <w:rPr>
                <w:rFonts w:ascii="Arial" w:hAnsi="Arial" w:cs="Arial"/>
                <w:sz w:val="22"/>
                <w:szCs w:val="22"/>
              </w:rPr>
            </w:pPr>
            <w:r w:rsidRPr="00587C75">
              <w:rPr>
                <w:rFonts w:ascii="Arial" w:hAnsi="Arial" w:cs="Arial"/>
                <w:sz w:val="22"/>
                <w:szCs w:val="22"/>
              </w:rPr>
              <w:fldChar w:fldCharType="begin"/>
            </w:r>
            <w:r w:rsidRPr="00587C75">
              <w:rPr>
                <w:rFonts w:ascii="Arial" w:hAnsi="Arial" w:cs="Arial"/>
                <w:sz w:val="22"/>
                <w:szCs w:val="22"/>
              </w:rPr>
              <w:instrText xml:space="preserve"> DATE  \@ "MMMM d, yyyy"  \* MERGEFORMAT </w:instrText>
            </w:r>
            <w:r w:rsidRPr="00587C75">
              <w:rPr>
                <w:rFonts w:ascii="Arial" w:hAnsi="Arial" w:cs="Arial"/>
                <w:sz w:val="22"/>
                <w:szCs w:val="22"/>
              </w:rPr>
              <w:fldChar w:fldCharType="separate"/>
            </w:r>
            <w:r w:rsidR="000E79C3">
              <w:rPr>
                <w:rFonts w:ascii="Arial" w:hAnsi="Arial" w:cs="Arial"/>
                <w:noProof/>
                <w:sz w:val="22"/>
                <w:szCs w:val="22"/>
              </w:rPr>
              <w:t>March 31, 2025</w:t>
            </w:r>
            <w:r w:rsidRPr="00587C75">
              <w:rPr>
                <w:rFonts w:ascii="Arial" w:hAnsi="Arial" w:cs="Arial"/>
                <w:sz w:val="22"/>
                <w:szCs w:val="22"/>
              </w:rPr>
              <w:fldChar w:fldCharType="end"/>
            </w:r>
          </w:p>
          <w:p w14:paraId="51CF2D08" w14:textId="77777777" w:rsidR="000555F7" w:rsidRDefault="000555F7" w:rsidP="0082277E">
            <w:pPr>
              <w:pStyle w:val="Default"/>
              <w:jc w:val="both"/>
              <w:rPr>
                <w:color w:val="auto"/>
                <w:sz w:val="22"/>
                <w:szCs w:val="22"/>
              </w:rPr>
            </w:pPr>
          </w:p>
          <w:p w14:paraId="208EEBB6" w14:textId="77777777" w:rsidR="00D66576" w:rsidRDefault="00D66576" w:rsidP="00D66576">
            <w:pPr>
              <w:pStyle w:val="Default"/>
              <w:jc w:val="both"/>
              <w:rPr>
                <w:color w:val="auto"/>
                <w:sz w:val="22"/>
                <w:szCs w:val="22"/>
              </w:rPr>
            </w:pPr>
            <w:r w:rsidRPr="00D66576">
              <w:rPr>
                <w:color w:val="auto"/>
                <w:sz w:val="22"/>
                <w:szCs w:val="22"/>
              </w:rPr>
              <w:t>Re: Letter of Support for Dr. Pourian</w:t>
            </w:r>
            <w:r>
              <w:rPr>
                <w:color w:val="auto"/>
                <w:sz w:val="22"/>
                <w:szCs w:val="22"/>
              </w:rPr>
              <w:t xml:space="preserve"> </w:t>
            </w:r>
            <w:r w:rsidRPr="00D66576">
              <w:rPr>
                <w:color w:val="auto"/>
                <w:sz w:val="22"/>
                <w:szCs w:val="22"/>
              </w:rPr>
              <w:t xml:space="preserve"> </w:t>
            </w:r>
          </w:p>
          <w:p w14:paraId="6B602CDA" w14:textId="6440AF38" w:rsidR="00D66576" w:rsidRPr="00D66576" w:rsidRDefault="00D66576" w:rsidP="00D66576">
            <w:pPr>
              <w:pStyle w:val="Default"/>
              <w:jc w:val="both"/>
              <w:rPr>
                <w:color w:val="auto"/>
                <w:sz w:val="22"/>
                <w:szCs w:val="22"/>
              </w:rPr>
            </w:pPr>
            <w:r w:rsidRPr="00D66576">
              <w:rPr>
                <w:color w:val="auto"/>
                <w:sz w:val="22"/>
                <w:szCs w:val="22"/>
              </w:rPr>
              <w:t>UCSF Artificial Intelligence / Machine Learning Demonstration Projects 2025</w:t>
            </w:r>
          </w:p>
          <w:p w14:paraId="53CBF507" w14:textId="63A59FAE" w:rsidR="00D66576" w:rsidRPr="00D66576" w:rsidRDefault="00D66576" w:rsidP="00D66576">
            <w:pPr>
              <w:pStyle w:val="Default"/>
              <w:jc w:val="both"/>
              <w:rPr>
                <w:color w:val="auto"/>
                <w:sz w:val="22"/>
                <w:szCs w:val="22"/>
              </w:rPr>
            </w:pPr>
          </w:p>
          <w:p w14:paraId="5283E79B" w14:textId="77777777" w:rsidR="00D66576" w:rsidRPr="00D66576" w:rsidRDefault="00D66576" w:rsidP="00D66576">
            <w:pPr>
              <w:pStyle w:val="Default"/>
              <w:jc w:val="both"/>
              <w:rPr>
                <w:color w:val="auto"/>
                <w:sz w:val="22"/>
                <w:szCs w:val="22"/>
              </w:rPr>
            </w:pPr>
            <w:r w:rsidRPr="00D66576">
              <w:rPr>
                <w:color w:val="auto"/>
                <w:sz w:val="22"/>
                <w:szCs w:val="22"/>
              </w:rPr>
              <w:t xml:space="preserve"> </w:t>
            </w:r>
          </w:p>
          <w:p w14:paraId="29590BE3" w14:textId="77777777" w:rsidR="00D66576" w:rsidRPr="00D66576" w:rsidRDefault="00D66576" w:rsidP="00D66576">
            <w:pPr>
              <w:pStyle w:val="Default"/>
              <w:jc w:val="both"/>
              <w:rPr>
                <w:color w:val="auto"/>
                <w:sz w:val="22"/>
                <w:szCs w:val="22"/>
              </w:rPr>
            </w:pPr>
            <w:r w:rsidRPr="00D66576">
              <w:rPr>
                <w:color w:val="auto"/>
                <w:sz w:val="22"/>
                <w:szCs w:val="22"/>
              </w:rPr>
              <w:t xml:space="preserve">Dear Committee: </w:t>
            </w:r>
          </w:p>
          <w:p w14:paraId="5829D07D" w14:textId="77777777" w:rsidR="00D66576" w:rsidRPr="00D66576" w:rsidRDefault="00D66576" w:rsidP="00D66576">
            <w:pPr>
              <w:pStyle w:val="Default"/>
              <w:jc w:val="both"/>
              <w:rPr>
                <w:color w:val="auto"/>
                <w:sz w:val="22"/>
                <w:szCs w:val="22"/>
              </w:rPr>
            </w:pPr>
            <w:r w:rsidRPr="00D66576">
              <w:rPr>
                <w:color w:val="auto"/>
                <w:sz w:val="22"/>
                <w:szCs w:val="22"/>
              </w:rPr>
              <w:t xml:space="preserve"> </w:t>
            </w:r>
          </w:p>
          <w:p w14:paraId="5730411F" w14:textId="77777777" w:rsidR="00D66576" w:rsidRPr="00D66576" w:rsidRDefault="00D66576" w:rsidP="00D66576">
            <w:pPr>
              <w:pStyle w:val="Default"/>
              <w:jc w:val="both"/>
              <w:rPr>
                <w:color w:val="auto"/>
                <w:sz w:val="22"/>
                <w:szCs w:val="22"/>
              </w:rPr>
            </w:pPr>
            <w:r w:rsidRPr="00D66576">
              <w:rPr>
                <w:color w:val="auto"/>
                <w:sz w:val="22"/>
                <w:szCs w:val="22"/>
              </w:rPr>
              <w:t xml:space="preserve">I am writing to convey my enthusiastic support of Dr. </w:t>
            </w:r>
            <w:proofErr w:type="spellStart"/>
            <w:r w:rsidRPr="00D66576">
              <w:rPr>
                <w:color w:val="auto"/>
                <w:sz w:val="22"/>
                <w:szCs w:val="22"/>
              </w:rPr>
              <w:t>Pourian’s</w:t>
            </w:r>
            <w:proofErr w:type="spellEnd"/>
            <w:r w:rsidRPr="00D66576">
              <w:rPr>
                <w:color w:val="auto"/>
                <w:sz w:val="22"/>
                <w:szCs w:val="22"/>
              </w:rPr>
              <w:t xml:space="preserve"> grant application for the AI/ML Demonstration Projects for 2025. Dr. </w:t>
            </w:r>
            <w:proofErr w:type="spellStart"/>
            <w:r w:rsidRPr="00D66576">
              <w:rPr>
                <w:color w:val="auto"/>
                <w:sz w:val="22"/>
                <w:szCs w:val="22"/>
              </w:rPr>
              <w:t>Pourian’s</w:t>
            </w:r>
            <w:proofErr w:type="spellEnd"/>
            <w:r w:rsidRPr="00D66576">
              <w:rPr>
                <w:color w:val="auto"/>
                <w:sz w:val="22"/>
                <w:szCs w:val="22"/>
              </w:rPr>
              <w:t xml:space="preserve"> project, “SNAP Into Action: Building an EHR Dashboard to Track Delayed Antibiotic Prescriptions in Pediatric Acute Otitis Media,” proposes to build an Epic-integrated dashboard to support antibiotic stewardship for acute otitis media (AOM) in pediatric patients. Using Versa, UCSF’s PHI-secure large language model (LLM), the tool will identify and classify safety-net antibiotic prescriptions (SNAPs) from provider notes—an area where traditional structured data falls short. The dashboard will allow physicians to visualize how their prescribing practices compare to their clinic and institutional benchmarks, enabling real-time, data-informed quality improvement.</w:t>
            </w:r>
          </w:p>
          <w:p w14:paraId="713F29CF" w14:textId="77777777" w:rsidR="00D66576" w:rsidRPr="00D66576" w:rsidRDefault="00D66576" w:rsidP="00D66576">
            <w:pPr>
              <w:pStyle w:val="Default"/>
              <w:jc w:val="both"/>
              <w:rPr>
                <w:color w:val="auto"/>
                <w:sz w:val="22"/>
                <w:szCs w:val="22"/>
              </w:rPr>
            </w:pPr>
          </w:p>
          <w:p w14:paraId="1F33EB74" w14:textId="77777777" w:rsidR="00D66576" w:rsidRPr="00D66576" w:rsidRDefault="00D66576" w:rsidP="00D66576">
            <w:pPr>
              <w:pStyle w:val="Default"/>
              <w:jc w:val="both"/>
              <w:rPr>
                <w:color w:val="auto"/>
                <w:sz w:val="22"/>
                <w:szCs w:val="22"/>
              </w:rPr>
            </w:pPr>
            <w:r w:rsidRPr="00D66576">
              <w:rPr>
                <w:color w:val="auto"/>
                <w:sz w:val="22"/>
                <w:szCs w:val="22"/>
              </w:rPr>
              <w:t xml:space="preserve">AOM is the most common reason that antibiotics are prescribed for children, despite evidence that over 85% of ear infections improve without treatment. SNAPs are endorsed by both the CDC and AAP as a core antibiotic stewardship strategy, yet little is known about how often they are prescribed—and whether that usage varies across patient demographic or socioeconomic lines. Notably, the first phase of Dr. </w:t>
            </w:r>
            <w:proofErr w:type="spellStart"/>
            <w:r w:rsidRPr="00D66576">
              <w:rPr>
                <w:color w:val="auto"/>
                <w:sz w:val="22"/>
                <w:szCs w:val="22"/>
              </w:rPr>
              <w:t>Pourian’s</w:t>
            </w:r>
            <w:proofErr w:type="spellEnd"/>
            <w:r w:rsidRPr="00D66576">
              <w:rPr>
                <w:color w:val="auto"/>
                <w:sz w:val="22"/>
                <w:szCs w:val="22"/>
              </w:rPr>
              <w:t xml:space="preserve"> SNAP Study has already been validated: Versa demonstrated 98% accuracy in identifying SNAPs from physician notes compared to human expert review. These results have been shared at national and institutional venues—including the AMIA Annual Symposium, UCSF Research AI Day, and Health System Improvement Day—and are currently under peer review at JAMIA. Dr. </w:t>
            </w:r>
            <w:proofErr w:type="spellStart"/>
            <w:r w:rsidRPr="00D66576">
              <w:rPr>
                <w:color w:val="auto"/>
                <w:sz w:val="22"/>
                <w:szCs w:val="22"/>
              </w:rPr>
              <w:t>Pourian’s</w:t>
            </w:r>
            <w:proofErr w:type="spellEnd"/>
            <w:r w:rsidRPr="00D66576">
              <w:rPr>
                <w:color w:val="auto"/>
                <w:sz w:val="22"/>
                <w:szCs w:val="22"/>
              </w:rPr>
              <w:t xml:space="preserve"> team has already uncovered important disparities in prescribing practices, including lower rates of SNAPs for non-English-speaking families. These findings have initiated active discussions in UCSF’s ambulatory pediatrics and pediatric emergency departments, sparking quality improvement efforts and provider education to promote more equitable care. A live, Epic dashboard will allow for more engagement with providers and may lead to more equitable outcomes for patients. </w:t>
            </w:r>
          </w:p>
          <w:p w14:paraId="25DC815B" w14:textId="77777777" w:rsidR="00D66576" w:rsidRPr="00D66576" w:rsidRDefault="00D66576" w:rsidP="00D66576">
            <w:pPr>
              <w:pStyle w:val="Default"/>
              <w:jc w:val="both"/>
              <w:rPr>
                <w:color w:val="auto"/>
                <w:sz w:val="22"/>
                <w:szCs w:val="22"/>
              </w:rPr>
            </w:pPr>
          </w:p>
          <w:p w14:paraId="175B4D16" w14:textId="6AB66162" w:rsidR="00D66576" w:rsidRPr="000E79C3" w:rsidRDefault="00D66576" w:rsidP="00D66576">
            <w:pPr>
              <w:pStyle w:val="Default"/>
              <w:jc w:val="both"/>
              <w:rPr>
                <w:sz w:val="22"/>
                <w:szCs w:val="22"/>
              </w:rPr>
            </w:pPr>
            <w:r w:rsidRPr="00D66576">
              <w:rPr>
                <w:color w:val="auto"/>
                <w:sz w:val="22"/>
                <w:szCs w:val="22"/>
              </w:rPr>
              <w:t>Dr. Pourian is a Clinical Instructor and Clinical Informatics Fellow in the Department of Pediatrics and Division of Clinical Informatics and Digital Transformation (</w:t>
            </w:r>
            <w:proofErr w:type="spellStart"/>
            <w:r w:rsidRPr="00D66576">
              <w:rPr>
                <w:color w:val="auto"/>
                <w:sz w:val="22"/>
                <w:szCs w:val="22"/>
              </w:rPr>
              <w:t>DoC</w:t>
            </w:r>
            <w:proofErr w:type="spellEnd"/>
            <w:r w:rsidRPr="00D66576">
              <w:rPr>
                <w:color w:val="auto"/>
                <w:sz w:val="22"/>
                <w:szCs w:val="22"/>
              </w:rPr>
              <w:t>-IT</w:t>
            </w:r>
            <w:proofErr w:type="gramStart"/>
            <w:r w:rsidRPr="00D66576">
              <w:rPr>
                <w:color w:val="auto"/>
                <w:sz w:val="22"/>
                <w:szCs w:val="22"/>
              </w:rPr>
              <w:t>), and</w:t>
            </w:r>
            <w:proofErr w:type="gramEnd"/>
            <w:r w:rsidRPr="00D66576">
              <w:rPr>
                <w:color w:val="auto"/>
                <w:sz w:val="22"/>
                <w:szCs w:val="22"/>
              </w:rPr>
              <w:t xml:space="preserve"> will soon be transitioning to Assistant Professor. Since arriving at UCSF, she has quickly become an active and valued member of our informatics community. She participates regularly in our governance committees, including AC3 and the Pediatrics Informatics Group, and has contributed to system-level projects such as UCSF-wide restraint best practice alert redesign, GPT-powered </w:t>
            </w:r>
            <w:proofErr w:type="spellStart"/>
            <w:r w:rsidRPr="00D66576">
              <w:rPr>
                <w:color w:val="auto"/>
                <w:sz w:val="22"/>
                <w:szCs w:val="22"/>
              </w:rPr>
              <w:t>InBasket</w:t>
            </w:r>
            <w:proofErr w:type="spellEnd"/>
            <w:r w:rsidRPr="00D66576">
              <w:rPr>
                <w:color w:val="auto"/>
                <w:sz w:val="22"/>
                <w:szCs w:val="22"/>
              </w:rPr>
              <w:t xml:space="preserve"> tools, and the implementation of Ambience AI Scribe in pediatric emergency care. She is Clarity and Physician Builder certified, collaborates </w:t>
            </w:r>
            <w:r w:rsidRPr="000E79C3">
              <w:rPr>
                <w:color w:val="auto"/>
                <w:sz w:val="22"/>
                <w:szCs w:val="22"/>
              </w:rPr>
              <w:t>closely with technical and clinician-coder teams, and is actively involved in education-focused QI initiatives with the pediatric residency program.</w:t>
            </w:r>
            <w:r w:rsidR="00FE42C6" w:rsidRPr="000E79C3">
              <w:rPr>
                <w:color w:val="auto"/>
                <w:sz w:val="22"/>
                <w:szCs w:val="22"/>
              </w:rPr>
              <w:t xml:space="preserve"> She has been a standout fellow, a leader in many domains, and incredibly productive.</w:t>
            </w:r>
            <w:r w:rsidR="000E79C3" w:rsidRPr="000E79C3">
              <w:rPr>
                <w:color w:val="auto"/>
                <w:sz w:val="22"/>
                <w:szCs w:val="22"/>
              </w:rPr>
              <w:t xml:space="preserve"> </w:t>
            </w:r>
            <w:r w:rsidR="000E79C3" w:rsidRPr="000E79C3">
              <w:rPr>
                <w:rFonts w:ascii="Aptos" w:hAnsi="Aptos"/>
              </w:rPr>
              <w:t xml:space="preserve"> </w:t>
            </w:r>
            <w:r w:rsidR="000E79C3" w:rsidRPr="000E79C3">
              <w:rPr>
                <w:sz w:val="22"/>
                <w:szCs w:val="22"/>
              </w:rPr>
              <w:t xml:space="preserve">As one example of how Dr. Pourian has distinguished herself during the fellowship, she organized a novel and timely national meeting to address the topic of informatics and policy strategies to protect sensitive health data (e.g., reproductive healthcare). The meeting attracted the head of the Office of Civil Rights at HHS and many other leaders in the field. I was incredibly </w:t>
            </w:r>
            <w:r w:rsidR="000E79C3" w:rsidRPr="000E79C3">
              <w:rPr>
                <w:sz w:val="22"/>
                <w:szCs w:val="22"/>
              </w:rPr>
              <w:lastRenderedPageBreak/>
              <w:t xml:space="preserve">impressed by Dr. </w:t>
            </w:r>
            <w:proofErr w:type="spellStart"/>
            <w:r w:rsidR="000E79C3" w:rsidRPr="000E79C3">
              <w:rPr>
                <w:sz w:val="22"/>
                <w:szCs w:val="22"/>
              </w:rPr>
              <w:t>Pourian’s</w:t>
            </w:r>
            <w:proofErr w:type="spellEnd"/>
            <w:r w:rsidR="000E79C3" w:rsidRPr="000E79C3">
              <w:rPr>
                <w:sz w:val="22"/>
                <w:szCs w:val="22"/>
              </w:rPr>
              <w:t xml:space="preserve"> vision, organization, and motivation to make an impact.  </w:t>
            </w:r>
          </w:p>
          <w:p w14:paraId="24A91458" w14:textId="77777777" w:rsidR="00D66576" w:rsidRPr="000E79C3" w:rsidRDefault="00D66576" w:rsidP="00D66576">
            <w:pPr>
              <w:pStyle w:val="Default"/>
              <w:jc w:val="both"/>
              <w:rPr>
                <w:color w:val="auto"/>
                <w:sz w:val="22"/>
                <w:szCs w:val="22"/>
              </w:rPr>
            </w:pPr>
          </w:p>
          <w:p w14:paraId="057E3529" w14:textId="244BE6E4" w:rsidR="00D66576" w:rsidRPr="000E79C3" w:rsidRDefault="00D66576" w:rsidP="00D66576">
            <w:pPr>
              <w:pStyle w:val="Default"/>
              <w:jc w:val="both"/>
              <w:rPr>
                <w:color w:val="auto"/>
                <w:sz w:val="22"/>
                <w:szCs w:val="22"/>
              </w:rPr>
            </w:pPr>
            <w:r w:rsidRPr="000E79C3">
              <w:rPr>
                <w:color w:val="auto"/>
                <w:sz w:val="22"/>
                <w:szCs w:val="22"/>
              </w:rPr>
              <w:t xml:space="preserve">Dr. Pourian brings substantial experience in clinical informatics and pediatrics to this project, making her well-suited to implement this study in the designated </w:t>
            </w:r>
            <w:proofErr w:type="gramStart"/>
            <w:r w:rsidRPr="000E79C3">
              <w:rPr>
                <w:color w:val="auto"/>
                <w:sz w:val="22"/>
                <w:szCs w:val="22"/>
              </w:rPr>
              <w:t>time period</w:t>
            </w:r>
            <w:proofErr w:type="gramEnd"/>
            <w:r w:rsidRPr="000E79C3">
              <w:rPr>
                <w:color w:val="auto"/>
                <w:sz w:val="22"/>
                <w:szCs w:val="22"/>
              </w:rPr>
              <w:t xml:space="preserve">. </w:t>
            </w:r>
            <w:r w:rsidR="00FE42C6" w:rsidRPr="000E79C3">
              <w:rPr>
                <w:color w:val="auto"/>
                <w:sz w:val="22"/>
                <w:szCs w:val="22"/>
              </w:rPr>
              <w:t>T</w:t>
            </w:r>
            <w:r w:rsidRPr="000E79C3">
              <w:rPr>
                <w:color w:val="auto"/>
                <w:sz w:val="22"/>
                <w:szCs w:val="22"/>
              </w:rPr>
              <w:t xml:space="preserve">his project will serve as a productive </w:t>
            </w:r>
            <w:r w:rsidR="00FE42C6" w:rsidRPr="000E79C3">
              <w:rPr>
                <w:color w:val="auto"/>
                <w:sz w:val="22"/>
                <w:szCs w:val="22"/>
              </w:rPr>
              <w:t>vehicle</w:t>
            </w:r>
            <w:r w:rsidRPr="000E79C3">
              <w:rPr>
                <w:color w:val="auto"/>
                <w:sz w:val="22"/>
                <w:szCs w:val="22"/>
              </w:rPr>
              <w:t xml:space="preserve"> that will enable her to secure subsequent, large-scale funding for additional exploration of this area and will further establish her research and operational quality improvement programs on pediatric clinical informatics and antibiotic stewardship. This award would provide the dedicated support Dr. Pourian needs to implement and evaluate this AI-driven intervention in clinical workflows, laying the foundation for future large-scale projects and potential extramural funding.</w:t>
            </w:r>
          </w:p>
          <w:p w14:paraId="55CA1A6B" w14:textId="77777777" w:rsidR="00D66576" w:rsidRPr="000E79C3" w:rsidRDefault="00D66576" w:rsidP="00D66576">
            <w:pPr>
              <w:pStyle w:val="Default"/>
              <w:jc w:val="both"/>
              <w:rPr>
                <w:color w:val="auto"/>
                <w:sz w:val="22"/>
                <w:szCs w:val="22"/>
              </w:rPr>
            </w:pPr>
          </w:p>
          <w:p w14:paraId="4564615F" w14:textId="6AC450AB" w:rsidR="00D66576" w:rsidRPr="000E79C3" w:rsidRDefault="00D66576" w:rsidP="00D66576">
            <w:pPr>
              <w:pStyle w:val="Default"/>
              <w:jc w:val="both"/>
              <w:rPr>
                <w:color w:val="auto"/>
                <w:sz w:val="22"/>
                <w:szCs w:val="22"/>
              </w:rPr>
            </w:pPr>
            <w:r w:rsidRPr="000E79C3">
              <w:rPr>
                <w:color w:val="auto"/>
                <w:sz w:val="22"/>
                <w:szCs w:val="22"/>
              </w:rPr>
              <w:t xml:space="preserve">I will ensure that Dr. Pourian will continue to receive the technological, intellectual, and resource support necessary for the successful completion of her work through the Division of Clinical Informatics and Digital Transformation. Dr. Valerie </w:t>
            </w:r>
            <w:proofErr w:type="spellStart"/>
            <w:r w:rsidRPr="000E79C3">
              <w:rPr>
                <w:color w:val="auto"/>
                <w:sz w:val="22"/>
                <w:szCs w:val="22"/>
              </w:rPr>
              <w:t>Flaherman</w:t>
            </w:r>
            <w:proofErr w:type="spellEnd"/>
            <w:r w:rsidRPr="000E79C3">
              <w:rPr>
                <w:color w:val="auto"/>
                <w:sz w:val="22"/>
                <w:szCs w:val="22"/>
              </w:rPr>
              <w:t xml:space="preserve">, professor of pediatrics, has agreed to serve as her pediatrics mentor on the project. Dr. </w:t>
            </w:r>
            <w:proofErr w:type="spellStart"/>
            <w:r w:rsidRPr="000E79C3">
              <w:rPr>
                <w:color w:val="auto"/>
                <w:sz w:val="22"/>
                <w:szCs w:val="22"/>
              </w:rPr>
              <w:t>Flaherman</w:t>
            </w:r>
            <w:proofErr w:type="spellEnd"/>
            <w:r w:rsidRPr="000E79C3">
              <w:rPr>
                <w:color w:val="auto"/>
                <w:sz w:val="22"/>
                <w:szCs w:val="22"/>
              </w:rPr>
              <w:t xml:space="preserve"> has an excellent track record as a mentor, including her receipt of the Dean’s Short-Term Mentor Award. She has mentored </w:t>
            </w:r>
            <w:proofErr w:type="gramStart"/>
            <w:r w:rsidRPr="000E79C3">
              <w:rPr>
                <w:color w:val="auto"/>
                <w:sz w:val="22"/>
                <w:szCs w:val="22"/>
              </w:rPr>
              <w:t>a number of</w:t>
            </w:r>
            <w:proofErr w:type="gramEnd"/>
            <w:r w:rsidRPr="000E79C3">
              <w:rPr>
                <w:color w:val="auto"/>
                <w:sz w:val="22"/>
                <w:szCs w:val="22"/>
              </w:rPr>
              <w:t xml:space="preserve"> pre- and post-doctoral trainees from a variety of disciplines including pediatrics, neonatology, biology and nutrition. Dr. Raman Khanna, Professor of Medicine, will serve as a clinical informatics mentor on this project. Dr. Khanna is the Program Director of the UCSF Clinical Informatics Fellowship. He is a seasoned informaticist deeply engaged in operational initiatives at UCSF, including the development and implementation of best practice alerts, order sets, and clinical dashboards. His experience bridging technical innovation with clinical impact will be an invaluable asset to the success of this project.</w:t>
            </w:r>
          </w:p>
          <w:p w14:paraId="36F865EF" w14:textId="77777777" w:rsidR="00D66576" w:rsidRPr="000E79C3" w:rsidRDefault="00D66576" w:rsidP="00D66576">
            <w:pPr>
              <w:pStyle w:val="Default"/>
              <w:jc w:val="both"/>
              <w:rPr>
                <w:color w:val="auto"/>
                <w:sz w:val="22"/>
                <w:szCs w:val="22"/>
              </w:rPr>
            </w:pPr>
          </w:p>
          <w:p w14:paraId="726B554B" w14:textId="7A64C1DE" w:rsidR="00D66576" w:rsidRPr="00D66576" w:rsidRDefault="00FE42C6" w:rsidP="00D66576">
            <w:pPr>
              <w:pStyle w:val="Default"/>
              <w:jc w:val="both"/>
              <w:rPr>
                <w:color w:val="auto"/>
                <w:sz w:val="22"/>
                <w:szCs w:val="22"/>
              </w:rPr>
            </w:pPr>
            <w:r w:rsidRPr="000E79C3">
              <w:rPr>
                <w:color w:val="auto"/>
                <w:sz w:val="22"/>
                <w:szCs w:val="22"/>
              </w:rPr>
              <w:t>Both her project and the leadership skills she will bring make Dr. Pourian an ideal candidate for this award. She has an optimal</w:t>
            </w:r>
            <w:r>
              <w:rPr>
                <w:color w:val="auto"/>
                <w:sz w:val="22"/>
                <w:szCs w:val="22"/>
              </w:rPr>
              <w:t xml:space="preserve"> mentorship team supporting her and I will </w:t>
            </w:r>
            <w:r w:rsidR="00D66576">
              <w:rPr>
                <w:color w:val="auto"/>
                <w:sz w:val="22"/>
                <w:szCs w:val="22"/>
              </w:rPr>
              <w:t>provide any needed additional support</w:t>
            </w:r>
            <w:r>
              <w:rPr>
                <w:color w:val="auto"/>
                <w:sz w:val="22"/>
                <w:szCs w:val="22"/>
              </w:rPr>
              <w:t xml:space="preserve">. </w:t>
            </w:r>
            <w:r w:rsidR="00D66576" w:rsidRPr="00D66576">
              <w:rPr>
                <w:color w:val="auto"/>
                <w:sz w:val="22"/>
                <w:szCs w:val="22"/>
              </w:rPr>
              <w:t>Do not hesitate to contact me for any further information</w:t>
            </w:r>
            <w:r>
              <w:rPr>
                <w:color w:val="auto"/>
                <w:sz w:val="22"/>
                <w:szCs w:val="22"/>
              </w:rPr>
              <w:t xml:space="preserve"> in support of her application</w:t>
            </w:r>
            <w:r w:rsidR="00D66576" w:rsidRPr="00D66576">
              <w:rPr>
                <w:color w:val="auto"/>
                <w:sz w:val="22"/>
                <w:szCs w:val="22"/>
              </w:rPr>
              <w:t>.</w:t>
            </w:r>
          </w:p>
          <w:p w14:paraId="707582CD" w14:textId="7492766E" w:rsidR="00AE1A8A" w:rsidRDefault="00D66576" w:rsidP="00FE42C6">
            <w:pPr>
              <w:pStyle w:val="Default"/>
              <w:jc w:val="both"/>
              <w:rPr>
                <w:color w:val="auto"/>
                <w:sz w:val="22"/>
                <w:szCs w:val="22"/>
              </w:rPr>
            </w:pPr>
            <w:r w:rsidRPr="00D66576">
              <w:rPr>
                <w:color w:val="auto"/>
                <w:sz w:val="22"/>
                <w:szCs w:val="22"/>
              </w:rPr>
              <w:t xml:space="preserve"> </w:t>
            </w:r>
          </w:p>
          <w:p w14:paraId="061A3CC5" w14:textId="77777777" w:rsidR="00FE42C6" w:rsidRPr="00FE42C6" w:rsidRDefault="00FE42C6" w:rsidP="00FE42C6">
            <w:pPr>
              <w:pStyle w:val="Default"/>
              <w:jc w:val="both"/>
              <w:rPr>
                <w:color w:val="auto"/>
                <w:sz w:val="22"/>
                <w:szCs w:val="22"/>
              </w:rPr>
            </w:pPr>
          </w:p>
          <w:p w14:paraId="02088CC8" w14:textId="08C7B4F3" w:rsidR="0082277E" w:rsidRPr="00587C75" w:rsidRDefault="0082277E" w:rsidP="0082277E">
            <w:pPr>
              <w:widowControl w:val="0"/>
              <w:autoSpaceDE w:val="0"/>
              <w:autoSpaceDN w:val="0"/>
              <w:adjustRightInd w:val="0"/>
              <w:jc w:val="both"/>
              <w:rPr>
                <w:rFonts w:ascii="Arial" w:hAnsi="Arial" w:cs="Arial"/>
                <w:sz w:val="22"/>
                <w:szCs w:val="22"/>
              </w:rPr>
            </w:pPr>
            <w:r w:rsidRPr="00587C75">
              <w:rPr>
                <w:rFonts w:ascii="Arial" w:hAnsi="Arial" w:cs="Arial"/>
                <w:sz w:val="22"/>
                <w:szCs w:val="22"/>
              </w:rPr>
              <w:t>Sincerely,</w:t>
            </w:r>
          </w:p>
          <w:p w14:paraId="06999862" w14:textId="77777777" w:rsidR="00852F0E" w:rsidRPr="00587C75" w:rsidRDefault="00852F0E" w:rsidP="0082277E">
            <w:pPr>
              <w:widowControl w:val="0"/>
              <w:autoSpaceDE w:val="0"/>
              <w:autoSpaceDN w:val="0"/>
              <w:adjustRightInd w:val="0"/>
              <w:jc w:val="both"/>
              <w:rPr>
                <w:rFonts w:ascii="Arial" w:hAnsi="Arial" w:cs="Arial"/>
                <w:sz w:val="22"/>
                <w:szCs w:val="22"/>
              </w:rPr>
            </w:pPr>
          </w:p>
          <w:p w14:paraId="033700E7" w14:textId="7326273E" w:rsidR="00852F0E" w:rsidRPr="00587C75" w:rsidRDefault="001C39E3" w:rsidP="0082277E">
            <w:pPr>
              <w:widowControl w:val="0"/>
              <w:autoSpaceDE w:val="0"/>
              <w:autoSpaceDN w:val="0"/>
              <w:adjustRightInd w:val="0"/>
              <w:jc w:val="both"/>
              <w:rPr>
                <w:rFonts w:ascii="Arial" w:hAnsi="Arial" w:cs="Arial"/>
                <w:sz w:val="22"/>
                <w:szCs w:val="22"/>
              </w:rPr>
            </w:pPr>
            <w:r>
              <w:rPr>
                <w:rFonts w:ascii="Arial" w:hAnsi="Arial" w:cs="Arial"/>
                <w:noProof/>
                <w:sz w:val="22"/>
                <w:szCs w:val="22"/>
              </w:rPr>
              <w:drawing>
                <wp:inline distT="0" distB="0" distL="0" distR="0" wp14:anchorId="19BC737B" wp14:editId="605A8A60">
                  <wp:extent cx="1438656" cy="573024"/>
                  <wp:effectExtent l="0" t="0" r="0" b="0"/>
                  <wp:docPr id="7640116"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116" name="Picture 1" descr="A black line on a white background&#10;&#10;Description automatically generated"/>
                          <pic:cNvPicPr/>
                        </pic:nvPicPr>
                        <pic:blipFill>
                          <a:blip r:embed="rId7"/>
                          <a:stretch>
                            <a:fillRect/>
                          </a:stretch>
                        </pic:blipFill>
                        <pic:spPr>
                          <a:xfrm>
                            <a:off x="0" y="0"/>
                            <a:ext cx="1438656" cy="573024"/>
                          </a:xfrm>
                          <a:prstGeom prst="rect">
                            <a:avLst/>
                          </a:prstGeom>
                        </pic:spPr>
                      </pic:pic>
                    </a:graphicData>
                  </a:graphic>
                </wp:inline>
              </w:drawing>
            </w:r>
          </w:p>
          <w:p w14:paraId="1D0D73C1" w14:textId="77777777" w:rsidR="0082277E" w:rsidRPr="00587C75" w:rsidRDefault="0082277E" w:rsidP="0082277E">
            <w:pPr>
              <w:widowControl w:val="0"/>
              <w:autoSpaceDE w:val="0"/>
              <w:autoSpaceDN w:val="0"/>
              <w:adjustRightInd w:val="0"/>
              <w:rPr>
                <w:rFonts w:ascii="Arial" w:hAnsi="Arial" w:cs="Arial"/>
                <w:sz w:val="22"/>
                <w:szCs w:val="22"/>
              </w:rPr>
            </w:pPr>
          </w:p>
          <w:p w14:paraId="33831E50" w14:textId="3075F7ED" w:rsidR="0082277E" w:rsidRPr="00587C75" w:rsidRDefault="0082277E" w:rsidP="0082277E">
            <w:pPr>
              <w:widowControl w:val="0"/>
              <w:autoSpaceDE w:val="0"/>
              <w:autoSpaceDN w:val="0"/>
              <w:adjustRightInd w:val="0"/>
              <w:rPr>
                <w:rFonts w:ascii="Arial" w:hAnsi="Arial" w:cs="Arial"/>
                <w:sz w:val="22"/>
                <w:szCs w:val="22"/>
              </w:rPr>
            </w:pPr>
          </w:p>
          <w:p w14:paraId="0ED1413F" w14:textId="77777777" w:rsidR="004C6A85" w:rsidRPr="00587C75" w:rsidRDefault="004C6A85" w:rsidP="004C6A85">
            <w:pPr>
              <w:rPr>
                <w:rFonts w:ascii="Arial" w:hAnsi="Arial" w:cs="Tunga"/>
                <w:b/>
                <w:sz w:val="16"/>
                <w:szCs w:val="16"/>
              </w:rPr>
            </w:pPr>
            <w:r>
              <w:rPr>
                <w:rFonts w:ascii="Arial" w:hAnsi="Arial" w:cs="Tunga"/>
                <w:b/>
                <w:bCs/>
                <w:sz w:val="16"/>
                <w:szCs w:val="16"/>
              </w:rPr>
              <w:t>Julia Adler-Milstein, PhD</w:t>
            </w:r>
          </w:p>
          <w:p w14:paraId="0CC0D24D" w14:textId="77777777" w:rsidR="004C6A85" w:rsidRPr="00587C75" w:rsidRDefault="004C6A85" w:rsidP="004C6A85">
            <w:pPr>
              <w:rPr>
                <w:rFonts w:ascii="Arial" w:hAnsi="Arial" w:cs="Tunga"/>
                <w:bCs/>
                <w:sz w:val="16"/>
                <w:szCs w:val="16"/>
              </w:rPr>
            </w:pPr>
            <w:r>
              <w:rPr>
                <w:rFonts w:ascii="Arial" w:hAnsi="Arial" w:cs="Tunga"/>
                <w:bCs/>
                <w:sz w:val="16"/>
                <w:szCs w:val="16"/>
              </w:rPr>
              <w:t>Professor and Chief</w:t>
            </w:r>
          </w:p>
          <w:p w14:paraId="5C50813A" w14:textId="77777777" w:rsidR="004C6A85" w:rsidRDefault="004C6A85" w:rsidP="004C6A85">
            <w:pPr>
              <w:rPr>
                <w:rFonts w:ascii="Arial" w:hAnsi="Arial" w:cs="Tunga"/>
                <w:bCs/>
                <w:sz w:val="16"/>
                <w:szCs w:val="16"/>
              </w:rPr>
            </w:pPr>
            <w:r>
              <w:rPr>
                <w:rFonts w:ascii="Arial" w:hAnsi="Arial" w:cs="Tunga"/>
                <w:bCs/>
                <w:sz w:val="16"/>
                <w:szCs w:val="16"/>
              </w:rPr>
              <w:t>Division of Clinical Informatics and Digital Transformation (</w:t>
            </w:r>
            <w:proofErr w:type="spellStart"/>
            <w:r>
              <w:rPr>
                <w:rFonts w:ascii="Arial" w:hAnsi="Arial" w:cs="Tunga"/>
                <w:bCs/>
                <w:sz w:val="16"/>
                <w:szCs w:val="16"/>
              </w:rPr>
              <w:t>DoC</w:t>
            </w:r>
            <w:proofErr w:type="spellEnd"/>
            <w:r>
              <w:rPr>
                <w:rFonts w:ascii="Arial" w:hAnsi="Arial" w:cs="Tunga"/>
                <w:bCs/>
                <w:sz w:val="16"/>
                <w:szCs w:val="16"/>
              </w:rPr>
              <w:t>-IT)</w:t>
            </w:r>
          </w:p>
          <w:p w14:paraId="177A8330" w14:textId="77777777" w:rsidR="004C6A85" w:rsidRPr="004C6A85" w:rsidRDefault="004C6A85" w:rsidP="004C6A85">
            <w:pPr>
              <w:rPr>
                <w:rFonts w:ascii="Arial" w:hAnsi="Arial" w:cs="Tunga"/>
                <w:bCs/>
                <w:sz w:val="16"/>
                <w:szCs w:val="16"/>
              </w:rPr>
            </w:pPr>
            <w:r w:rsidRPr="004C6A85">
              <w:rPr>
                <w:rFonts w:ascii="Arial" w:hAnsi="Arial" w:cs="Tunga"/>
                <w:bCs/>
                <w:sz w:val="16"/>
                <w:szCs w:val="16"/>
              </w:rPr>
              <w:t>Department of Medicine</w:t>
            </w:r>
          </w:p>
          <w:p w14:paraId="5207783E" w14:textId="77777777" w:rsidR="004C6A85" w:rsidRDefault="004C6A85" w:rsidP="004C6A85">
            <w:pPr>
              <w:rPr>
                <w:rFonts w:ascii="Arial" w:hAnsi="Arial" w:cs="Tunga"/>
                <w:bCs/>
                <w:sz w:val="16"/>
                <w:szCs w:val="16"/>
              </w:rPr>
            </w:pPr>
            <w:r w:rsidRPr="004C6A85">
              <w:rPr>
                <w:rFonts w:ascii="Arial" w:hAnsi="Arial" w:cs="Tunga"/>
                <w:bCs/>
                <w:sz w:val="16"/>
                <w:szCs w:val="16"/>
              </w:rPr>
              <w:t>University of California, San Francisco (UCSF)</w:t>
            </w:r>
          </w:p>
          <w:p w14:paraId="039CB805" w14:textId="77777777" w:rsidR="004C6A85" w:rsidRDefault="004C6A85" w:rsidP="004C6A85">
            <w:pPr>
              <w:rPr>
                <w:rFonts w:ascii="Arial" w:hAnsi="Arial" w:cs="Tunga"/>
                <w:bCs/>
                <w:sz w:val="16"/>
                <w:szCs w:val="16"/>
              </w:rPr>
            </w:pPr>
            <w:r>
              <w:rPr>
                <w:rFonts w:ascii="Arial" w:hAnsi="Arial" w:cs="Tunga"/>
                <w:bCs/>
                <w:sz w:val="16"/>
                <w:szCs w:val="16"/>
              </w:rPr>
              <w:t>docit.ucsf.edu</w:t>
            </w:r>
          </w:p>
          <w:p w14:paraId="482EB569" w14:textId="41641D3C" w:rsidR="004C6A85" w:rsidRPr="004C6A85" w:rsidRDefault="004C6A85" w:rsidP="004C6A85">
            <w:pPr>
              <w:rPr>
                <w:rFonts w:ascii="Arial" w:hAnsi="Arial" w:cs="Tunga"/>
                <w:bCs/>
                <w:sz w:val="16"/>
                <w:szCs w:val="16"/>
              </w:rPr>
            </w:pPr>
            <w:r w:rsidRPr="004C6A85">
              <w:rPr>
                <w:rFonts w:ascii="Arial" w:hAnsi="Arial" w:cs="Tunga"/>
                <w:bCs/>
                <w:sz w:val="16"/>
                <w:szCs w:val="16"/>
              </w:rPr>
              <w:t>julia.adler-milstein@ucsf.edu</w:t>
            </w:r>
          </w:p>
          <w:p w14:paraId="4E760216" w14:textId="3B2B0DBF" w:rsidR="0099183C" w:rsidRPr="00587C75" w:rsidRDefault="0099183C" w:rsidP="00C106A7">
            <w:pPr>
              <w:widowControl w:val="0"/>
              <w:tabs>
                <w:tab w:val="left" w:pos="2160"/>
              </w:tabs>
              <w:autoSpaceDE w:val="0"/>
              <w:autoSpaceDN w:val="0"/>
              <w:adjustRightInd w:val="0"/>
              <w:rPr>
                <w:rFonts w:ascii="Arial" w:hAnsi="Arial" w:cs="Arial"/>
                <w:sz w:val="22"/>
                <w:szCs w:val="22"/>
              </w:rPr>
            </w:pPr>
          </w:p>
        </w:tc>
      </w:tr>
    </w:tbl>
    <w:p w14:paraId="3888CC34" w14:textId="77777777" w:rsidR="004D6650" w:rsidRPr="00587C75" w:rsidRDefault="004D6650" w:rsidP="00D75B71"/>
    <w:sectPr w:rsidR="004D6650" w:rsidRPr="00587C75" w:rsidSect="004176C0">
      <w:pgSz w:w="12240" w:h="15840" w:code="1"/>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52E0"/>
    <w:multiLevelType w:val="hybridMultilevel"/>
    <w:tmpl w:val="83DE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78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7E"/>
    <w:rsid w:val="000306E8"/>
    <w:rsid w:val="000555F7"/>
    <w:rsid w:val="000669C1"/>
    <w:rsid w:val="00073ABF"/>
    <w:rsid w:val="000823E2"/>
    <w:rsid w:val="000E6B18"/>
    <w:rsid w:val="000E79C3"/>
    <w:rsid w:val="00103B44"/>
    <w:rsid w:val="001212EA"/>
    <w:rsid w:val="001270A9"/>
    <w:rsid w:val="00130B15"/>
    <w:rsid w:val="00131044"/>
    <w:rsid w:val="00137B07"/>
    <w:rsid w:val="001559A7"/>
    <w:rsid w:val="00174363"/>
    <w:rsid w:val="00184C2D"/>
    <w:rsid w:val="00195B82"/>
    <w:rsid w:val="001C39E3"/>
    <w:rsid w:val="001D01F1"/>
    <w:rsid w:val="001E2E1A"/>
    <w:rsid w:val="001E3932"/>
    <w:rsid w:val="001E3A9A"/>
    <w:rsid w:val="001E4F1B"/>
    <w:rsid w:val="00231C4A"/>
    <w:rsid w:val="00262964"/>
    <w:rsid w:val="002A30E5"/>
    <w:rsid w:val="002C0DEB"/>
    <w:rsid w:val="002C64A1"/>
    <w:rsid w:val="002D4E1D"/>
    <w:rsid w:val="002E68F0"/>
    <w:rsid w:val="002F3570"/>
    <w:rsid w:val="003004A9"/>
    <w:rsid w:val="00321C5A"/>
    <w:rsid w:val="0032392C"/>
    <w:rsid w:val="003345D8"/>
    <w:rsid w:val="00344DB4"/>
    <w:rsid w:val="00354C03"/>
    <w:rsid w:val="003B264D"/>
    <w:rsid w:val="003C0674"/>
    <w:rsid w:val="003E2F37"/>
    <w:rsid w:val="003F354A"/>
    <w:rsid w:val="003F3872"/>
    <w:rsid w:val="004116DE"/>
    <w:rsid w:val="004176C0"/>
    <w:rsid w:val="00435FC9"/>
    <w:rsid w:val="00440683"/>
    <w:rsid w:val="004577ED"/>
    <w:rsid w:val="00471192"/>
    <w:rsid w:val="00482A67"/>
    <w:rsid w:val="004838CD"/>
    <w:rsid w:val="004C678C"/>
    <w:rsid w:val="004C6A85"/>
    <w:rsid w:val="004D6650"/>
    <w:rsid w:val="004E7D64"/>
    <w:rsid w:val="004F217A"/>
    <w:rsid w:val="0053223D"/>
    <w:rsid w:val="00587C75"/>
    <w:rsid w:val="005A754A"/>
    <w:rsid w:val="005B560C"/>
    <w:rsid w:val="005D12D4"/>
    <w:rsid w:val="005D798D"/>
    <w:rsid w:val="005E7E10"/>
    <w:rsid w:val="00657902"/>
    <w:rsid w:val="00696F5D"/>
    <w:rsid w:val="006A2EF5"/>
    <w:rsid w:val="006E3F52"/>
    <w:rsid w:val="006F1808"/>
    <w:rsid w:val="0071094B"/>
    <w:rsid w:val="00736E38"/>
    <w:rsid w:val="00744D09"/>
    <w:rsid w:val="00744D60"/>
    <w:rsid w:val="00750661"/>
    <w:rsid w:val="00761B37"/>
    <w:rsid w:val="007A2D0B"/>
    <w:rsid w:val="007C5436"/>
    <w:rsid w:val="007D23C3"/>
    <w:rsid w:val="007F6453"/>
    <w:rsid w:val="00804D3F"/>
    <w:rsid w:val="00816FEE"/>
    <w:rsid w:val="0082277E"/>
    <w:rsid w:val="00831856"/>
    <w:rsid w:val="00852F0E"/>
    <w:rsid w:val="00886C24"/>
    <w:rsid w:val="00890580"/>
    <w:rsid w:val="008A5BEA"/>
    <w:rsid w:val="008D32FB"/>
    <w:rsid w:val="008F3A88"/>
    <w:rsid w:val="0096704D"/>
    <w:rsid w:val="00990B5B"/>
    <w:rsid w:val="0099183C"/>
    <w:rsid w:val="009A1151"/>
    <w:rsid w:val="009A19EB"/>
    <w:rsid w:val="009C3FD8"/>
    <w:rsid w:val="009C5F47"/>
    <w:rsid w:val="009D57EB"/>
    <w:rsid w:val="00A025CF"/>
    <w:rsid w:val="00A37E5E"/>
    <w:rsid w:val="00A4056E"/>
    <w:rsid w:val="00A450A9"/>
    <w:rsid w:val="00A53B4D"/>
    <w:rsid w:val="00A80822"/>
    <w:rsid w:val="00A91109"/>
    <w:rsid w:val="00A95187"/>
    <w:rsid w:val="00AA4480"/>
    <w:rsid w:val="00AD3AA6"/>
    <w:rsid w:val="00AD7C5C"/>
    <w:rsid w:val="00AE1A8A"/>
    <w:rsid w:val="00B23351"/>
    <w:rsid w:val="00B37E89"/>
    <w:rsid w:val="00BC2A87"/>
    <w:rsid w:val="00BF7799"/>
    <w:rsid w:val="00C0125B"/>
    <w:rsid w:val="00C072B9"/>
    <w:rsid w:val="00C106A7"/>
    <w:rsid w:val="00C32075"/>
    <w:rsid w:val="00C348AC"/>
    <w:rsid w:val="00C47560"/>
    <w:rsid w:val="00C960AD"/>
    <w:rsid w:val="00CD3ADA"/>
    <w:rsid w:val="00CD4181"/>
    <w:rsid w:val="00CE063D"/>
    <w:rsid w:val="00D00A86"/>
    <w:rsid w:val="00D01C8E"/>
    <w:rsid w:val="00D319EE"/>
    <w:rsid w:val="00D53278"/>
    <w:rsid w:val="00D66576"/>
    <w:rsid w:val="00D75B71"/>
    <w:rsid w:val="00D777F0"/>
    <w:rsid w:val="00D841E5"/>
    <w:rsid w:val="00DA06DF"/>
    <w:rsid w:val="00DB5F51"/>
    <w:rsid w:val="00DC43EC"/>
    <w:rsid w:val="00DE1F83"/>
    <w:rsid w:val="00E45654"/>
    <w:rsid w:val="00EC104F"/>
    <w:rsid w:val="00ED3FBE"/>
    <w:rsid w:val="00ED4B40"/>
    <w:rsid w:val="00F234D2"/>
    <w:rsid w:val="00F31B7A"/>
    <w:rsid w:val="00F51058"/>
    <w:rsid w:val="00F65BD8"/>
    <w:rsid w:val="00F74EA5"/>
    <w:rsid w:val="00F750B6"/>
    <w:rsid w:val="00F902A7"/>
    <w:rsid w:val="00F90596"/>
    <w:rsid w:val="00FC220F"/>
    <w:rsid w:val="00FE42C6"/>
    <w:rsid w:val="00FE6C81"/>
    <w:rsid w:val="00FF6FB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C8DA1"/>
  <w14:defaultImageDpi w14:val="300"/>
  <w15:chartTrackingRefBased/>
  <w15:docId w15:val="{A2D76046-7E80-6E40-B405-B43844A5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7AA2"/>
    <w:pPr>
      <w:tabs>
        <w:tab w:val="center" w:pos="4320"/>
        <w:tab w:val="right" w:pos="8640"/>
      </w:tabs>
    </w:pPr>
  </w:style>
  <w:style w:type="character" w:styleId="PageNumber">
    <w:name w:val="page number"/>
    <w:basedOn w:val="DefaultParagraphFont"/>
    <w:rsid w:val="00BB7AA2"/>
  </w:style>
  <w:style w:type="character" w:styleId="Hyperlink">
    <w:name w:val="Hyperlink"/>
    <w:rsid w:val="00057C41"/>
    <w:rPr>
      <w:color w:val="0000FF"/>
      <w:u w:val="single"/>
    </w:rPr>
  </w:style>
  <w:style w:type="paragraph" w:styleId="NormalWeb">
    <w:name w:val="Normal (Web)"/>
    <w:basedOn w:val="Normal"/>
    <w:uiPriority w:val="99"/>
    <w:rsid w:val="00945928"/>
    <w:pPr>
      <w:spacing w:before="100" w:beforeAutospacing="1" w:after="100" w:afterAutospacing="1"/>
    </w:pPr>
  </w:style>
  <w:style w:type="paragraph" w:styleId="BalloonText">
    <w:name w:val="Balloon Text"/>
    <w:basedOn w:val="Normal"/>
    <w:link w:val="BalloonTextChar"/>
    <w:uiPriority w:val="99"/>
    <w:semiHidden/>
    <w:unhideWhenUsed/>
    <w:rsid w:val="00F65BD8"/>
    <w:rPr>
      <w:sz w:val="18"/>
      <w:szCs w:val="18"/>
    </w:rPr>
  </w:style>
  <w:style w:type="character" w:customStyle="1" w:styleId="BalloonTextChar">
    <w:name w:val="Balloon Text Char"/>
    <w:link w:val="BalloonText"/>
    <w:uiPriority w:val="99"/>
    <w:semiHidden/>
    <w:rsid w:val="00F65BD8"/>
    <w:rPr>
      <w:sz w:val="18"/>
      <w:szCs w:val="18"/>
    </w:rPr>
  </w:style>
  <w:style w:type="paragraph" w:customStyle="1" w:styleId="Default">
    <w:name w:val="Default"/>
    <w:rsid w:val="0082277E"/>
    <w:pPr>
      <w:autoSpaceDE w:val="0"/>
      <w:autoSpaceDN w:val="0"/>
      <w:adjustRightInd w:val="0"/>
    </w:pPr>
    <w:rPr>
      <w:rFonts w:ascii="Arial" w:eastAsiaTheme="minorHAnsi" w:hAnsi="Arial" w:cs="Arial"/>
      <w:color w:val="000000"/>
      <w:sz w:val="24"/>
      <w:szCs w:val="24"/>
      <w:lang w:val="en-US" w:eastAsia="en-US"/>
    </w:rPr>
  </w:style>
  <w:style w:type="character" w:styleId="UnresolvedMention">
    <w:name w:val="Unresolved Mention"/>
    <w:basedOn w:val="DefaultParagraphFont"/>
    <w:uiPriority w:val="47"/>
    <w:rsid w:val="00321C5A"/>
    <w:rPr>
      <w:color w:val="605E5C"/>
      <w:shd w:val="clear" w:color="auto" w:fill="E1DFDD"/>
    </w:rPr>
  </w:style>
  <w:style w:type="character" w:styleId="CommentReference">
    <w:name w:val="annotation reference"/>
    <w:basedOn w:val="DefaultParagraphFont"/>
    <w:uiPriority w:val="99"/>
    <w:semiHidden/>
    <w:unhideWhenUsed/>
    <w:rsid w:val="001D01F1"/>
    <w:rPr>
      <w:sz w:val="16"/>
      <w:szCs w:val="16"/>
    </w:rPr>
  </w:style>
  <w:style w:type="paragraph" w:styleId="CommentText">
    <w:name w:val="annotation text"/>
    <w:basedOn w:val="Normal"/>
    <w:link w:val="CommentTextChar"/>
    <w:uiPriority w:val="99"/>
    <w:unhideWhenUsed/>
    <w:rsid w:val="001D01F1"/>
    <w:rPr>
      <w:sz w:val="20"/>
      <w:szCs w:val="20"/>
    </w:rPr>
  </w:style>
  <w:style w:type="character" w:customStyle="1" w:styleId="CommentTextChar">
    <w:name w:val="Comment Text Char"/>
    <w:basedOn w:val="DefaultParagraphFont"/>
    <w:link w:val="CommentText"/>
    <w:uiPriority w:val="99"/>
    <w:rsid w:val="001D01F1"/>
    <w:rPr>
      <w:lang w:val="en-US" w:eastAsia="en-US"/>
    </w:rPr>
  </w:style>
  <w:style w:type="paragraph" w:styleId="CommentSubject">
    <w:name w:val="annotation subject"/>
    <w:basedOn w:val="CommentText"/>
    <w:next w:val="CommentText"/>
    <w:link w:val="CommentSubjectChar"/>
    <w:uiPriority w:val="99"/>
    <w:semiHidden/>
    <w:unhideWhenUsed/>
    <w:rsid w:val="001D01F1"/>
    <w:rPr>
      <w:b/>
      <w:bCs/>
    </w:rPr>
  </w:style>
  <w:style w:type="character" w:customStyle="1" w:styleId="CommentSubjectChar">
    <w:name w:val="Comment Subject Char"/>
    <w:basedOn w:val="CommentTextChar"/>
    <w:link w:val="CommentSubject"/>
    <w:uiPriority w:val="99"/>
    <w:semiHidden/>
    <w:rsid w:val="001D01F1"/>
    <w:rPr>
      <w:b/>
      <w:bCs/>
      <w:lang w:val="en-US" w:eastAsia="en-US"/>
    </w:rPr>
  </w:style>
  <w:style w:type="paragraph" w:styleId="ListParagraph">
    <w:name w:val="List Paragraph"/>
    <w:basedOn w:val="Normal"/>
    <w:uiPriority w:val="72"/>
    <w:qFormat/>
    <w:rsid w:val="00482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173">
      <w:bodyDiv w:val="1"/>
      <w:marLeft w:val="0"/>
      <w:marRight w:val="0"/>
      <w:marTop w:val="0"/>
      <w:marBottom w:val="0"/>
      <w:divBdr>
        <w:top w:val="none" w:sz="0" w:space="0" w:color="auto"/>
        <w:left w:val="none" w:sz="0" w:space="0" w:color="auto"/>
        <w:bottom w:val="none" w:sz="0" w:space="0" w:color="auto"/>
        <w:right w:val="none" w:sz="0" w:space="0" w:color="auto"/>
      </w:divBdr>
      <w:divsChild>
        <w:div w:id="1867019776">
          <w:marLeft w:val="0"/>
          <w:marRight w:val="0"/>
          <w:marTop w:val="0"/>
          <w:marBottom w:val="0"/>
          <w:divBdr>
            <w:top w:val="none" w:sz="0" w:space="0" w:color="auto"/>
            <w:left w:val="none" w:sz="0" w:space="0" w:color="auto"/>
            <w:bottom w:val="none" w:sz="0" w:space="0" w:color="auto"/>
            <w:right w:val="none" w:sz="0" w:space="0" w:color="auto"/>
          </w:divBdr>
          <w:divsChild>
            <w:div w:id="963272383">
              <w:marLeft w:val="0"/>
              <w:marRight w:val="0"/>
              <w:marTop w:val="0"/>
              <w:marBottom w:val="0"/>
              <w:divBdr>
                <w:top w:val="none" w:sz="0" w:space="0" w:color="auto"/>
                <w:left w:val="none" w:sz="0" w:space="0" w:color="auto"/>
                <w:bottom w:val="none" w:sz="0" w:space="0" w:color="auto"/>
                <w:right w:val="none" w:sz="0" w:space="0" w:color="auto"/>
              </w:divBdr>
              <w:divsChild>
                <w:div w:id="298801690">
                  <w:marLeft w:val="0"/>
                  <w:marRight w:val="0"/>
                  <w:marTop w:val="0"/>
                  <w:marBottom w:val="0"/>
                  <w:divBdr>
                    <w:top w:val="none" w:sz="0" w:space="0" w:color="auto"/>
                    <w:left w:val="none" w:sz="0" w:space="0" w:color="auto"/>
                    <w:bottom w:val="none" w:sz="0" w:space="0" w:color="auto"/>
                    <w:right w:val="none" w:sz="0" w:space="0" w:color="auto"/>
                  </w:divBdr>
                  <w:divsChild>
                    <w:div w:id="3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3086">
      <w:bodyDiv w:val="1"/>
      <w:marLeft w:val="0"/>
      <w:marRight w:val="0"/>
      <w:marTop w:val="0"/>
      <w:marBottom w:val="0"/>
      <w:divBdr>
        <w:top w:val="none" w:sz="0" w:space="0" w:color="auto"/>
        <w:left w:val="none" w:sz="0" w:space="0" w:color="auto"/>
        <w:bottom w:val="none" w:sz="0" w:space="0" w:color="auto"/>
        <w:right w:val="none" w:sz="0" w:space="0" w:color="auto"/>
      </w:divBdr>
    </w:div>
    <w:div w:id="714082689">
      <w:bodyDiv w:val="1"/>
      <w:marLeft w:val="0"/>
      <w:marRight w:val="0"/>
      <w:marTop w:val="0"/>
      <w:marBottom w:val="0"/>
      <w:divBdr>
        <w:top w:val="none" w:sz="0" w:space="0" w:color="auto"/>
        <w:left w:val="none" w:sz="0" w:space="0" w:color="auto"/>
        <w:bottom w:val="none" w:sz="0" w:space="0" w:color="auto"/>
        <w:right w:val="none" w:sz="0" w:space="0" w:color="auto"/>
      </w:divBdr>
    </w:div>
    <w:div w:id="836506846">
      <w:bodyDiv w:val="1"/>
      <w:marLeft w:val="0"/>
      <w:marRight w:val="0"/>
      <w:marTop w:val="0"/>
      <w:marBottom w:val="0"/>
      <w:divBdr>
        <w:top w:val="none" w:sz="0" w:space="0" w:color="auto"/>
        <w:left w:val="none" w:sz="0" w:space="0" w:color="auto"/>
        <w:bottom w:val="none" w:sz="0" w:space="0" w:color="auto"/>
        <w:right w:val="none" w:sz="0" w:space="0" w:color="auto"/>
      </w:divBdr>
    </w:div>
    <w:div w:id="861481084">
      <w:bodyDiv w:val="1"/>
      <w:marLeft w:val="0"/>
      <w:marRight w:val="0"/>
      <w:marTop w:val="0"/>
      <w:marBottom w:val="0"/>
      <w:divBdr>
        <w:top w:val="none" w:sz="0" w:space="0" w:color="auto"/>
        <w:left w:val="none" w:sz="0" w:space="0" w:color="auto"/>
        <w:bottom w:val="none" w:sz="0" w:space="0" w:color="auto"/>
        <w:right w:val="none" w:sz="0" w:space="0" w:color="auto"/>
      </w:divBdr>
    </w:div>
    <w:div w:id="891892235">
      <w:bodyDiv w:val="1"/>
      <w:marLeft w:val="0"/>
      <w:marRight w:val="0"/>
      <w:marTop w:val="0"/>
      <w:marBottom w:val="0"/>
      <w:divBdr>
        <w:top w:val="none" w:sz="0" w:space="0" w:color="auto"/>
        <w:left w:val="none" w:sz="0" w:space="0" w:color="auto"/>
        <w:bottom w:val="none" w:sz="0" w:space="0" w:color="auto"/>
        <w:right w:val="none" w:sz="0" w:space="0" w:color="auto"/>
      </w:divBdr>
      <w:divsChild>
        <w:div w:id="1053692977">
          <w:marLeft w:val="0"/>
          <w:marRight w:val="0"/>
          <w:marTop w:val="0"/>
          <w:marBottom w:val="0"/>
          <w:divBdr>
            <w:top w:val="none" w:sz="0" w:space="0" w:color="auto"/>
            <w:left w:val="none" w:sz="0" w:space="0" w:color="auto"/>
            <w:bottom w:val="none" w:sz="0" w:space="0" w:color="auto"/>
            <w:right w:val="none" w:sz="0" w:space="0" w:color="auto"/>
          </w:divBdr>
          <w:divsChild>
            <w:div w:id="735974335">
              <w:marLeft w:val="0"/>
              <w:marRight w:val="0"/>
              <w:marTop w:val="0"/>
              <w:marBottom w:val="0"/>
              <w:divBdr>
                <w:top w:val="none" w:sz="0" w:space="0" w:color="auto"/>
                <w:left w:val="none" w:sz="0" w:space="0" w:color="auto"/>
                <w:bottom w:val="none" w:sz="0" w:space="0" w:color="auto"/>
                <w:right w:val="none" w:sz="0" w:space="0" w:color="auto"/>
              </w:divBdr>
              <w:divsChild>
                <w:div w:id="1051269523">
                  <w:marLeft w:val="0"/>
                  <w:marRight w:val="0"/>
                  <w:marTop w:val="0"/>
                  <w:marBottom w:val="0"/>
                  <w:divBdr>
                    <w:top w:val="none" w:sz="0" w:space="0" w:color="auto"/>
                    <w:left w:val="none" w:sz="0" w:space="0" w:color="auto"/>
                    <w:bottom w:val="none" w:sz="0" w:space="0" w:color="auto"/>
                    <w:right w:val="none" w:sz="0" w:space="0" w:color="auto"/>
                  </w:divBdr>
                  <w:divsChild>
                    <w:div w:id="2001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6196">
              <w:marLeft w:val="0"/>
              <w:marRight w:val="0"/>
              <w:marTop w:val="0"/>
              <w:marBottom w:val="0"/>
              <w:divBdr>
                <w:top w:val="none" w:sz="0" w:space="0" w:color="auto"/>
                <w:left w:val="none" w:sz="0" w:space="0" w:color="auto"/>
                <w:bottom w:val="none" w:sz="0" w:space="0" w:color="auto"/>
                <w:right w:val="none" w:sz="0" w:space="0" w:color="auto"/>
              </w:divBdr>
              <w:divsChild>
                <w:div w:id="63332478">
                  <w:marLeft w:val="0"/>
                  <w:marRight w:val="0"/>
                  <w:marTop w:val="0"/>
                  <w:marBottom w:val="0"/>
                  <w:divBdr>
                    <w:top w:val="none" w:sz="0" w:space="0" w:color="auto"/>
                    <w:left w:val="none" w:sz="0" w:space="0" w:color="auto"/>
                    <w:bottom w:val="none" w:sz="0" w:space="0" w:color="auto"/>
                    <w:right w:val="none" w:sz="0" w:space="0" w:color="auto"/>
                  </w:divBdr>
                  <w:divsChild>
                    <w:div w:id="2991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5669">
          <w:marLeft w:val="0"/>
          <w:marRight w:val="0"/>
          <w:marTop w:val="0"/>
          <w:marBottom w:val="0"/>
          <w:divBdr>
            <w:top w:val="none" w:sz="0" w:space="0" w:color="auto"/>
            <w:left w:val="none" w:sz="0" w:space="0" w:color="auto"/>
            <w:bottom w:val="none" w:sz="0" w:space="0" w:color="auto"/>
            <w:right w:val="none" w:sz="0" w:space="0" w:color="auto"/>
          </w:divBdr>
          <w:divsChild>
            <w:div w:id="1977952525">
              <w:marLeft w:val="0"/>
              <w:marRight w:val="0"/>
              <w:marTop w:val="0"/>
              <w:marBottom w:val="0"/>
              <w:divBdr>
                <w:top w:val="none" w:sz="0" w:space="0" w:color="auto"/>
                <w:left w:val="none" w:sz="0" w:space="0" w:color="auto"/>
                <w:bottom w:val="none" w:sz="0" w:space="0" w:color="auto"/>
                <w:right w:val="none" w:sz="0" w:space="0" w:color="auto"/>
              </w:divBdr>
              <w:divsChild>
                <w:div w:id="6963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8076">
      <w:bodyDiv w:val="1"/>
      <w:marLeft w:val="0"/>
      <w:marRight w:val="0"/>
      <w:marTop w:val="0"/>
      <w:marBottom w:val="0"/>
      <w:divBdr>
        <w:top w:val="none" w:sz="0" w:space="0" w:color="auto"/>
        <w:left w:val="none" w:sz="0" w:space="0" w:color="auto"/>
        <w:bottom w:val="none" w:sz="0" w:space="0" w:color="auto"/>
        <w:right w:val="none" w:sz="0" w:space="0" w:color="auto"/>
      </w:divBdr>
    </w:div>
    <w:div w:id="1401446218">
      <w:bodyDiv w:val="1"/>
      <w:marLeft w:val="0"/>
      <w:marRight w:val="0"/>
      <w:marTop w:val="0"/>
      <w:marBottom w:val="0"/>
      <w:divBdr>
        <w:top w:val="none" w:sz="0" w:space="0" w:color="auto"/>
        <w:left w:val="none" w:sz="0" w:space="0" w:color="auto"/>
        <w:bottom w:val="none" w:sz="0" w:space="0" w:color="auto"/>
        <w:right w:val="none" w:sz="0" w:space="0" w:color="auto"/>
      </w:divBdr>
    </w:div>
    <w:div w:id="1496648766">
      <w:bodyDiv w:val="1"/>
      <w:marLeft w:val="0"/>
      <w:marRight w:val="0"/>
      <w:marTop w:val="0"/>
      <w:marBottom w:val="0"/>
      <w:divBdr>
        <w:top w:val="none" w:sz="0" w:space="0" w:color="auto"/>
        <w:left w:val="none" w:sz="0" w:space="0" w:color="auto"/>
        <w:bottom w:val="none" w:sz="0" w:space="0" w:color="auto"/>
        <w:right w:val="none" w:sz="0" w:space="0" w:color="auto"/>
      </w:divBdr>
    </w:div>
    <w:div w:id="1687058315">
      <w:bodyDiv w:val="1"/>
      <w:marLeft w:val="0"/>
      <w:marRight w:val="0"/>
      <w:marTop w:val="0"/>
      <w:marBottom w:val="0"/>
      <w:divBdr>
        <w:top w:val="none" w:sz="0" w:space="0" w:color="auto"/>
        <w:left w:val="none" w:sz="0" w:space="0" w:color="auto"/>
        <w:bottom w:val="none" w:sz="0" w:space="0" w:color="auto"/>
        <w:right w:val="none" w:sz="0" w:space="0" w:color="auto"/>
      </w:divBdr>
    </w:div>
    <w:div w:id="1957180171">
      <w:bodyDiv w:val="1"/>
      <w:marLeft w:val="0"/>
      <w:marRight w:val="0"/>
      <w:marTop w:val="0"/>
      <w:marBottom w:val="0"/>
      <w:divBdr>
        <w:top w:val="none" w:sz="0" w:space="0" w:color="auto"/>
        <w:left w:val="none" w:sz="0" w:space="0" w:color="auto"/>
        <w:bottom w:val="none" w:sz="0" w:space="0" w:color="auto"/>
        <w:right w:val="none" w:sz="0" w:space="0" w:color="auto"/>
      </w:divBdr>
    </w:div>
    <w:div w:id="20104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0B90-6A2C-A342-946F-EAA48FC6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University of California</vt:lpstr>
    </vt:vector>
  </TitlesOfParts>
  <Manager/>
  <Company>UCSF</Company>
  <LinksUpToDate>false</LinksUpToDate>
  <CharactersWithSpaces>6278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dc:title>
  <dc:subject/>
  <dc:creator>Riley Bove</dc:creator>
  <cp:keywords/>
  <dc:description/>
  <cp:lastModifiedBy>Pourian, Jessica</cp:lastModifiedBy>
  <cp:revision>2</cp:revision>
  <cp:lastPrinted>2025-01-14T19:42:00Z</cp:lastPrinted>
  <dcterms:created xsi:type="dcterms:W3CDTF">2025-03-31T15:56:00Z</dcterms:created>
  <dcterms:modified xsi:type="dcterms:W3CDTF">2025-03-31T15:56:00Z</dcterms:modified>
  <cp:category/>
</cp:coreProperties>
</file>