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F66E35" w14:textId="012310CF" w:rsidR="00DF66DF" w:rsidRDefault="00024D1C" w:rsidP="00D07A94">
      <w:pPr>
        <w:pStyle w:val="Normal1"/>
        <w:jc w:val="center"/>
        <w:rPr>
          <w:rFonts w:ascii="Times New Roman" w:hAnsi="Times New Roman" w:cs="Times New Roman"/>
          <w:b/>
          <w:color w:val="auto"/>
          <w:sz w:val="28"/>
        </w:rPr>
      </w:pPr>
      <w:r>
        <w:rPr>
          <w:rFonts w:ascii="Times New Roman" w:hAnsi="Times New Roman" w:cs="Times New Roman"/>
          <w:b/>
          <w:color w:val="auto"/>
          <w:sz w:val="28"/>
        </w:rPr>
        <w:t xml:space="preserve">Mechanical </w:t>
      </w:r>
      <w:r w:rsidR="00DF66DF">
        <w:rPr>
          <w:rFonts w:ascii="Times New Roman" w:hAnsi="Times New Roman" w:cs="Times New Roman"/>
          <w:b/>
          <w:color w:val="auto"/>
          <w:sz w:val="28"/>
        </w:rPr>
        <w:t>Technologies for Sustainability</w:t>
      </w:r>
    </w:p>
    <w:p w14:paraId="400D2B6F" w14:textId="5A864E46" w:rsidR="00D07A94" w:rsidRPr="00DF66DF" w:rsidRDefault="00DF66DF" w:rsidP="00D07A94">
      <w:pPr>
        <w:pStyle w:val="Normal1"/>
        <w:jc w:val="center"/>
        <w:rPr>
          <w:rFonts w:ascii="Times New Roman" w:hAnsi="Times New Roman" w:cs="Times New Roman"/>
          <w:color w:val="auto"/>
          <w:sz w:val="24"/>
        </w:rPr>
      </w:pPr>
      <w:r w:rsidRPr="00DF66DF">
        <w:rPr>
          <w:rFonts w:ascii="Times New Roman" w:hAnsi="Times New Roman" w:cs="Times New Roman"/>
          <w:color w:val="auto"/>
          <w:sz w:val="24"/>
        </w:rPr>
        <w:t xml:space="preserve">- A 2020 </w:t>
      </w:r>
      <w:r w:rsidR="00D07A94" w:rsidRPr="00DF66DF">
        <w:rPr>
          <w:rFonts w:ascii="Times New Roman" w:hAnsi="Times New Roman" w:cs="Times New Roman"/>
          <w:color w:val="auto"/>
          <w:sz w:val="24"/>
        </w:rPr>
        <w:t>Strategic Academic Focusing</w:t>
      </w:r>
      <w:r w:rsidRPr="00DF66DF">
        <w:rPr>
          <w:rFonts w:ascii="Times New Roman" w:hAnsi="Times New Roman" w:cs="Times New Roman"/>
          <w:color w:val="auto"/>
          <w:sz w:val="24"/>
        </w:rPr>
        <w:t xml:space="preserve"> Plan</w:t>
      </w:r>
      <w:r w:rsidR="00D07A94" w:rsidRPr="00DF66DF">
        <w:rPr>
          <w:rFonts w:ascii="Times New Roman" w:hAnsi="Times New Roman" w:cs="Times New Roman"/>
          <w:color w:val="auto"/>
          <w:sz w:val="24"/>
        </w:rPr>
        <w:t xml:space="preserve"> of ME Graduate Program</w:t>
      </w:r>
    </w:p>
    <w:p w14:paraId="6E18C27D" w14:textId="77777777" w:rsidR="00D07A94" w:rsidRDefault="00D07A94">
      <w:pPr>
        <w:pStyle w:val="Normal1"/>
        <w:rPr>
          <w:rFonts w:ascii="Times New Roman" w:hAnsi="Times New Roman" w:cs="Times New Roman"/>
          <w:b/>
          <w:color w:val="auto"/>
          <w:sz w:val="28"/>
        </w:rPr>
      </w:pPr>
    </w:p>
    <w:p w14:paraId="70752E83" w14:textId="77777777" w:rsidR="00DF66DF" w:rsidRDefault="00DF66DF">
      <w:pPr>
        <w:pStyle w:val="Normal1"/>
        <w:rPr>
          <w:rFonts w:ascii="Times New Roman" w:hAnsi="Times New Roman" w:cs="Times New Roman"/>
          <w:b/>
          <w:color w:val="auto"/>
          <w:sz w:val="24"/>
        </w:rPr>
      </w:pPr>
    </w:p>
    <w:p w14:paraId="4CD8C0F7" w14:textId="326F904F" w:rsidR="00DF66DF" w:rsidRPr="00D07A94" w:rsidRDefault="00DF66DF" w:rsidP="003C5A5F">
      <w:pPr>
        <w:pStyle w:val="Normal1"/>
        <w:jc w:val="center"/>
        <w:rPr>
          <w:rFonts w:ascii="Times New Roman" w:hAnsi="Times New Roman" w:cs="Times New Roman"/>
          <w:b/>
          <w:color w:val="auto"/>
          <w:sz w:val="24"/>
        </w:rPr>
      </w:pPr>
      <w:r>
        <w:rPr>
          <w:rFonts w:ascii="Times New Roman" w:hAnsi="Times New Roman" w:cs="Times New Roman"/>
          <w:b/>
          <w:color w:val="auto"/>
          <w:sz w:val="24"/>
        </w:rPr>
        <w:t>Introduction</w:t>
      </w:r>
    </w:p>
    <w:p w14:paraId="1B40A0D9" w14:textId="77777777" w:rsidR="003C5A5F" w:rsidRDefault="003C5A5F" w:rsidP="00DF66DF">
      <w:pPr>
        <w:pStyle w:val="Normal1"/>
        <w:contextualSpacing/>
        <w:rPr>
          <w:rFonts w:ascii="Times New Roman" w:hAnsi="Times New Roman" w:cs="Times New Roman"/>
          <w:color w:val="auto"/>
          <w:sz w:val="24"/>
        </w:rPr>
      </w:pPr>
    </w:p>
    <w:p w14:paraId="1D2F7260" w14:textId="394889CD" w:rsidR="00B32682" w:rsidRDefault="00DF66DF" w:rsidP="00DF66DF">
      <w:pPr>
        <w:pStyle w:val="Normal1"/>
        <w:contextualSpacing/>
        <w:rPr>
          <w:rFonts w:ascii="Times New Roman" w:hAnsi="Times New Roman" w:cs="Times New Roman"/>
          <w:color w:val="auto"/>
          <w:sz w:val="24"/>
        </w:rPr>
      </w:pPr>
      <w:r>
        <w:rPr>
          <w:rFonts w:ascii="Times New Roman" w:hAnsi="Times New Roman" w:cs="Times New Roman"/>
          <w:color w:val="auto"/>
          <w:sz w:val="24"/>
        </w:rPr>
        <w:t xml:space="preserve">The research </w:t>
      </w:r>
      <w:r w:rsidR="00D07A94" w:rsidRPr="00D07A94">
        <w:rPr>
          <w:rFonts w:ascii="Times New Roman" w:hAnsi="Times New Roman" w:cs="Times New Roman"/>
          <w:color w:val="auto"/>
          <w:sz w:val="24"/>
        </w:rPr>
        <w:t xml:space="preserve">in the </w:t>
      </w:r>
      <w:r w:rsidR="00B56098">
        <w:rPr>
          <w:rFonts w:ascii="Times New Roman" w:hAnsi="Times New Roman" w:cs="Times New Roman"/>
          <w:color w:val="auto"/>
          <w:sz w:val="24"/>
        </w:rPr>
        <w:t>M</w:t>
      </w:r>
      <w:r>
        <w:rPr>
          <w:rFonts w:ascii="Times New Roman" w:hAnsi="Times New Roman" w:cs="Times New Roman"/>
          <w:color w:val="auto"/>
          <w:sz w:val="24"/>
        </w:rPr>
        <w:t xml:space="preserve">echanical </w:t>
      </w:r>
      <w:r w:rsidR="00B56098">
        <w:rPr>
          <w:rFonts w:ascii="Times New Roman" w:hAnsi="Times New Roman" w:cs="Times New Roman"/>
          <w:color w:val="auto"/>
          <w:sz w:val="24"/>
        </w:rPr>
        <w:t>E</w:t>
      </w:r>
      <w:r>
        <w:rPr>
          <w:rFonts w:ascii="Times New Roman" w:hAnsi="Times New Roman" w:cs="Times New Roman"/>
          <w:color w:val="auto"/>
          <w:sz w:val="24"/>
        </w:rPr>
        <w:t>ngineering program in the next</w:t>
      </w:r>
      <w:r w:rsidR="00B56098">
        <w:rPr>
          <w:rFonts w:ascii="Times New Roman" w:hAnsi="Times New Roman" w:cs="Times New Roman"/>
          <w:color w:val="auto"/>
          <w:sz w:val="24"/>
        </w:rPr>
        <w:t xml:space="preserve"> 15 years will </w:t>
      </w:r>
      <w:r w:rsidR="00C9016F">
        <w:rPr>
          <w:rFonts w:ascii="Times New Roman" w:hAnsi="Times New Roman" w:cs="Times New Roman"/>
          <w:color w:val="auto"/>
          <w:sz w:val="24"/>
        </w:rPr>
        <w:t xml:space="preserve">grow in a targeted area of </w:t>
      </w:r>
      <w:r w:rsidR="00C9016F">
        <w:rPr>
          <w:rFonts w:ascii="Times New Roman" w:hAnsi="Times New Roman" w:cs="Times New Roman"/>
          <w:b/>
          <w:i/>
          <w:color w:val="auto"/>
          <w:sz w:val="24"/>
        </w:rPr>
        <w:t>mechanical t</w:t>
      </w:r>
      <w:r w:rsidR="00B56098" w:rsidRPr="00B56098">
        <w:rPr>
          <w:rFonts w:ascii="Times New Roman" w:hAnsi="Times New Roman" w:cs="Times New Roman"/>
          <w:b/>
          <w:i/>
          <w:color w:val="auto"/>
          <w:sz w:val="24"/>
        </w:rPr>
        <w:t>echnologies for sustainability</w:t>
      </w:r>
      <w:r w:rsidR="00B56098">
        <w:rPr>
          <w:rFonts w:ascii="Times New Roman" w:hAnsi="Times New Roman" w:cs="Times New Roman"/>
          <w:color w:val="auto"/>
          <w:sz w:val="24"/>
        </w:rPr>
        <w:t xml:space="preserve">. </w:t>
      </w:r>
      <w:r w:rsidR="00D07A94" w:rsidRPr="00D07A94">
        <w:rPr>
          <w:rFonts w:ascii="Times New Roman" w:hAnsi="Times New Roman" w:cs="Times New Roman"/>
          <w:color w:val="auto"/>
          <w:sz w:val="24"/>
        </w:rPr>
        <w:t xml:space="preserve"> </w:t>
      </w:r>
      <w:r w:rsidR="00C9016F">
        <w:rPr>
          <w:rFonts w:ascii="Times New Roman" w:hAnsi="Times New Roman" w:cs="Times New Roman"/>
          <w:color w:val="auto"/>
          <w:sz w:val="24"/>
        </w:rPr>
        <w:t xml:space="preserve"> We propose three focal areas:  1) sustainable energy systems including renewable energy, energy storage, </w:t>
      </w:r>
      <w:r w:rsidR="00E25450">
        <w:rPr>
          <w:rFonts w:ascii="Times New Roman" w:hAnsi="Times New Roman" w:cs="Times New Roman"/>
          <w:color w:val="auto"/>
          <w:sz w:val="24"/>
        </w:rPr>
        <w:t>energy efficiency, a</w:t>
      </w:r>
      <w:r w:rsidR="00C9016F">
        <w:rPr>
          <w:rFonts w:ascii="Times New Roman" w:hAnsi="Times New Roman" w:cs="Times New Roman"/>
          <w:color w:val="auto"/>
          <w:sz w:val="24"/>
        </w:rPr>
        <w:t>nd energy transport; 2)</w:t>
      </w:r>
      <w:r w:rsidR="00E25450">
        <w:rPr>
          <w:rFonts w:ascii="Times New Roman" w:hAnsi="Times New Roman" w:cs="Times New Roman"/>
          <w:color w:val="auto"/>
          <w:sz w:val="24"/>
        </w:rPr>
        <w:t xml:space="preserve"> </w:t>
      </w:r>
      <w:r w:rsidR="006404F1">
        <w:rPr>
          <w:rFonts w:ascii="Times New Roman" w:hAnsi="Times New Roman" w:cs="Times New Roman"/>
          <w:color w:val="auto"/>
          <w:sz w:val="24"/>
        </w:rPr>
        <w:t>sustainable</w:t>
      </w:r>
      <w:r w:rsidR="00DD545B">
        <w:rPr>
          <w:rFonts w:ascii="Times New Roman" w:hAnsi="Times New Roman" w:cs="Times New Roman"/>
          <w:color w:val="auto"/>
          <w:sz w:val="24"/>
        </w:rPr>
        <w:t xml:space="preserve"> ME</w:t>
      </w:r>
      <w:r w:rsidR="00E25450">
        <w:rPr>
          <w:rFonts w:ascii="Times New Roman" w:hAnsi="Times New Roman" w:cs="Times New Roman"/>
          <w:color w:val="auto"/>
          <w:sz w:val="24"/>
        </w:rPr>
        <w:t xml:space="preserve"> technologies for complex mechanical systems</w:t>
      </w:r>
      <w:r w:rsidR="006404F1">
        <w:rPr>
          <w:rFonts w:ascii="Times New Roman" w:hAnsi="Times New Roman" w:cs="Times New Roman"/>
          <w:color w:val="auto"/>
          <w:sz w:val="24"/>
        </w:rPr>
        <w:t>,</w:t>
      </w:r>
      <w:r w:rsidR="00E25450">
        <w:rPr>
          <w:rFonts w:ascii="Times New Roman" w:hAnsi="Times New Roman" w:cs="Times New Roman"/>
          <w:color w:val="auto"/>
          <w:sz w:val="24"/>
        </w:rPr>
        <w:t xml:space="preserve"> including advanced design and manufacturing, advanced control systems, </w:t>
      </w:r>
      <w:r w:rsidR="006908F0">
        <w:rPr>
          <w:rFonts w:ascii="Times New Roman" w:hAnsi="Times New Roman" w:cs="Times New Roman"/>
          <w:color w:val="auto"/>
          <w:sz w:val="24"/>
        </w:rPr>
        <w:t xml:space="preserve">mechanical properties of new materials, and advanced thermal management systems; 3) sustainable </w:t>
      </w:r>
      <w:r w:rsidR="00E53BCD">
        <w:rPr>
          <w:rFonts w:ascii="Times New Roman" w:hAnsi="Times New Roman" w:cs="Times New Roman"/>
          <w:color w:val="auto"/>
          <w:sz w:val="24"/>
        </w:rPr>
        <w:t xml:space="preserve">mechanical engineering </w:t>
      </w:r>
      <w:r w:rsidR="006908F0">
        <w:rPr>
          <w:rFonts w:ascii="Times New Roman" w:hAnsi="Times New Roman" w:cs="Times New Roman"/>
          <w:color w:val="auto"/>
          <w:sz w:val="24"/>
        </w:rPr>
        <w:t xml:space="preserve">technologies for </w:t>
      </w:r>
      <w:r w:rsidR="00C966E5">
        <w:rPr>
          <w:rFonts w:ascii="Times New Roman" w:hAnsi="Times New Roman" w:cs="Times New Roman"/>
          <w:color w:val="auto"/>
          <w:sz w:val="24"/>
        </w:rPr>
        <w:t>interdisciplinary</w:t>
      </w:r>
      <w:r w:rsidR="006908F0">
        <w:rPr>
          <w:rFonts w:ascii="Times New Roman" w:hAnsi="Times New Roman" w:cs="Times New Roman"/>
          <w:color w:val="auto"/>
          <w:sz w:val="24"/>
        </w:rPr>
        <w:t xml:space="preserve"> </w:t>
      </w:r>
      <w:r w:rsidR="005410B3">
        <w:rPr>
          <w:rFonts w:ascii="Times New Roman" w:hAnsi="Times New Roman" w:cs="Times New Roman"/>
          <w:color w:val="auto"/>
          <w:sz w:val="24"/>
        </w:rPr>
        <w:t>engineering</w:t>
      </w:r>
      <w:r w:rsidR="006908F0">
        <w:rPr>
          <w:rFonts w:ascii="Times New Roman" w:hAnsi="Times New Roman" w:cs="Times New Roman"/>
          <w:color w:val="auto"/>
          <w:sz w:val="24"/>
        </w:rPr>
        <w:t>, including bio-</w:t>
      </w:r>
      <w:r w:rsidR="005410B3">
        <w:rPr>
          <w:rFonts w:ascii="Times New Roman" w:hAnsi="Times New Roman" w:cs="Times New Roman"/>
          <w:color w:val="auto"/>
          <w:sz w:val="24"/>
        </w:rPr>
        <w:t xml:space="preserve">MEMS, mechatronics,  </w:t>
      </w:r>
      <w:r w:rsidR="00E9705C">
        <w:rPr>
          <w:rFonts w:ascii="Times New Roman" w:hAnsi="Times New Roman" w:cs="Times New Roman"/>
          <w:color w:val="auto"/>
          <w:sz w:val="24"/>
        </w:rPr>
        <w:t xml:space="preserve">nanotechnologies, </w:t>
      </w:r>
      <w:r w:rsidR="005410B3">
        <w:rPr>
          <w:rFonts w:ascii="Times New Roman" w:hAnsi="Times New Roman" w:cs="Times New Roman"/>
          <w:color w:val="auto"/>
          <w:sz w:val="24"/>
        </w:rPr>
        <w:t xml:space="preserve">water technologies,  </w:t>
      </w:r>
      <w:r w:rsidR="00E9705C">
        <w:rPr>
          <w:rFonts w:ascii="Times New Roman" w:hAnsi="Times New Roman" w:cs="Times New Roman"/>
          <w:color w:val="auto"/>
          <w:sz w:val="24"/>
        </w:rPr>
        <w:t xml:space="preserve">biomedical technologies,  and </w:t>
      </w:r>
      <w:r w:rsidR="005410B3">
        <w:rPr>
          <w:rFonts w:ascii="Times New Roman" w:hAnsi="Times New Roman" w:cs="Times New Roman"/>
          <w:color w:val="auto"/>
          <w:sz w:val="24"/>
        </w:rPr>
        <w:t xml:space="preserve">air pollution </w:t>
      </w:r>
      <w:r w:rsidR="00237304">
        <w:rPr>
          <w:rFonts w:ascii="Times New Roman" w:hAnsi="Times New Roman" w:cs="Times New Roman"/>
          <w:color w:val="auto"/>
          <w:sz w:val="24"/>
        </w:rPr>
        <w:t xml:space="preserve">monitoring and </w:t>
      </w:r>
      <w:r w:rsidR="005410B3">
        <w:rPr>
          <w:rFonts w:ascii="Times New Roman" w:hAnsi="Times New Roman" w:cs="Times New Roman"/>
          <w:color w:val="auto"/>
          <w:sz w:val="24"/>
        </w:rPr>
        <w:t>control</w:t>
      </w:r>
      <w:r w:rsidR="00237304">
        <w:rPr>
          <w:rFonts w:ascii="Times New Roman" w:hAnsi="Times New Roman" w:cs="Times New Roman"/>
          <w:color w:val="auto"/>
          <w:sz w:val="24"/>
        </w:rPr>
        <w:t xml:space="preserve">.  </w:t>
      </w:r>
      <w:r w:rsidR="00B56098">
        <w:rPr>
          <w:rFonts w:ascii="Times New Roman" w:hAnsi="Times New Roman" w:cs="Times New Roman"/>
          <w:color w:val="auto"/>
          <w:sz w:val="24"/>
        </w:rPr>
        <w:t xml:space="preserve">These technologies are all built on </w:t>
      </w:r>
      <w:r w:rsidR="00B56098" w:rsidRPr="00D07A94">
        <w:rPr>
          <w:rFonts w:ascii="Times New Roman" w:hAnsi="Times New Roman" w:cs="Times New Roman"/>
          <w:color w:val="auto"/>
          <w:sz w:val="24"/>
        </w:rPr>
        <w:t>the core strength</w:t>
      </w:r>
      <w:r w:rsidR="00B56098">
        <w:rPr>
          <w:rFonts w:ascii="Times New Roman" w:hAnsi="Times New Roman" w:cs="Times New Roman"/>
          <w:color w:val="auto"/>
          <w:sz w:val="24"/>
        </w:rPr>
        <w:t xml:space="preserve"> of</w:t>
      </w:r>
      <w:r w:rsidR="00B56098" w:rsidRPr="00D07A94">
        <w:rPr>
          <w:rFonts w:ascii="Times New Roman" w:hAnsi="Times New Roman" w:cs="Times New Roman"/>
          <w:color w:val="auto"/>
          <w:sz w:val="24"/>
        </w:rPr>
        <w:t xml:space="preserve"> </w:t>
      </w:r>
      <w:r w:rsidR="00B56098">
        <w:rPr>
          <w:rFonts w:ascii="Times New Roman" w:hAnsi="Times New Roman" w:cs="Times New Roman"/>
          <w:b/>
          <w:i/>
          <w:color w:val="auto"/>
          <w:sz w:val="24"/>
        </w:rPr>
        <w:t>b</w:t>
      </w:r>
      <w:r w:rsidR="00D07A94" w:rsidRPr="00B56098">
        <w:rPr>
          <w:rFonts w:ascii="Times New Roman" w:hAnsi="Times New Roman" w:cs="Times New Roman"/>
          <w:b/>
          <w:i/>
          <w:color w:val="auto"/>
          <w:sz w:val="24"/>
        </w:rPr>
        <w:t xml:space="preserve">asic </w:t>
      </w:r>
      <w:r w:rsidR="00B56098">
        <w:rPr>
          <w:rFonts w:ascii="Times New Roman" w:hAnsi="Times New Roman" w:cs="Times New Roman"/>
          <w:b/>
          <w:i/>
          <w:color w:val="auto"/>
          <w:sz w:val="24"/>
        </w:rPr>
        <w:t>s</w:t>
      </w:r>
      <w:r w:rsidR="00D07A94" w:rsidRPr="00B56098">
        <w:rPr>
          <w:rFonts w:ascii="Times New Roman" w:hAnsi="Times New Roman" w:cs="Times New Roman"/>
          <w:b/>
          <w:i/>
          <w:color w:val="auto"/>
          <w:sz w:val="24"/>
        </w:rPr>
        <w:t xml:space="preserve">cience and </w:t>
      </w:r>
      <w:r w:rsidR="00B56098">
        <w:rPr>
          <w:rFonts w:ascii="Times New Roman" w:hAnsi="Times New Roman" w:cs="Times New Roman"/>
          <w:b/>
          <w:i/>
          <w:color w:val="auto"/>
          <w:sz w:val="24"/>
        </w:rPr>
        <w:t>e</w:t>
      </w:r>
      <w:r w:rsidR="00D07A94" w:rsidRPr="00B56098">
        <w:rPr>
          <w:rFonts w:ascii="Times New Roman" w:hAnsi="Times New Roman" w:cs="Times New Roman"/>
          <w:b/>
          <w:i/>
          <w:color w:val="auto"/>
          <w:sz w:val="24"/>
        </w:rPr>
        <w:t>ngineering</w:t>
      </w:r>
      <w:r w:rsidR="00D07A94" w:rsidRPr="00D07A94">
        <w:rPr>
          <w:rFonts w:ascii="Times New Roman" w:hAnsi="Times New Roman" w:cs="Times New Roman"/>
          <w:color w:val="auto"/>
          <w:sz w:val="24"/>
        </w:rPr>
        <w:t xml:space="preserve"> </w:t>
      </w:r>
      <w:r w:rsidR="00B56098">
        <w:rPr>
          <w:rFonts w:ascii="Times New Roman" w:hAnsi="Times New Roman" w:cs="Times New Roman"/>
          <w:color w:val="auto"/>
          <w:sz w:val="24"/>
        </w:rPr>
        <w:t>in the</w:t>
      </w:r>
      <w:r w:rsidR="00C966E5">
        <w:rPr>
          <w:rFonts w:ascii="Times New Roman" w:hAnsi="Times New Roman" w:cs="Times New Roman"/>
          <w:color w:val="auto"/>
          <w:sz w:val="24"/>
        </w:rPr>
        <w:t xml:space="preserve"> </w:t>
      </w:r>
      <w:r w:rsidR="00B56098">
        <w:rPr>
          <w:rFonts w:ascii="Times New Roman" w:hAnsi="Times New Roman" w:cs="Times New Roman"/>
          <w:color w:val="auto"/>
          <w:sz w:val="24"/>
        </w:rPr>
        <w:t>Mechanical Engineering Graduate Curriculum</w:t>
      </w:r>
      <w:r w:rsidR="00D07A94" w:rsidRPr="00D07A94">
        <w:rPr>
          <w:rFonts w:ascii="Times New Roman" w:hAnsi="Times New Roman" w:cs="Times New Roman"/>
          <w:color w:val="auto"/>
          <w:sz w:val="24"/>
        </w:rPr>
        <w:t xml:space="preserve">. </w:t>
      </w:r>
      <w:r w:rsidR="00B56098">
        <w:rPr>
          <w:rFonts w:ascii="Times New Roman" w:hAnsi="Times New Roman" w:cs="Times New Roman"/>
          <w:color w:val="auto"/>
          <w:sz w:val="24"/>
        </w:rPr>
        <w:t>Hence,</w:t>
      </w:r>
      <w:r w:rsidR="00D07A94" w:rsidRPr="00D07A94">
        <w:rPr>
          <w:rFonts w:ascii="Times New Roman" w:hAnsi="Times New Roman" w:cs="Times New Roman"/>
          <w:color w:val="auto"/>
          <w:sz w:val="24"/>
        </w:rPr>
        <w:t xml:space="preserve"> such core strengths and competency</w:t>
      </w:r>
      <w:r w:rsidR="00B56098">
        <w:rPr>
          <w:rFonts w:ascii="Times New Roman" w:hAnsi="Times New Roman" w:cs="Times New Roman"/>
          <w:color w:val="auto"/>
          <w:sz w:val="24"/>
        </w:rPr>
        <w:t xml:space="preserve"> of the Mechanical Engineering Graduate</w:t>
      </w:r>
      <w:r w:rsidR="00D07A94" w:rsidRPr="00D07A94">
        <w:rPr>
          <w:rFonts w:ascii="Times New Roman" w:hAnsi="Times New Roman" w:cs="Times New Roman"/>
          <w:color w:val="auto"/>
          <w:sz w:val="24"/>
        </w:rPr>
        <w:t xml:space="preserve"> </w:t>
      </w:r>
      <w:r w:rsidR="00B56098">
        <w:rPr>
          <w:rFonts w:ascii="Times New Roman" w:hAnsi="Times New Roman" w:cs="Times New Roman"/>
          <w:color w:val="auto"/>
          <w:sz w:val="24"/>
        </w:rPr>
        <w:t xml:space="preserve">is essential to the success of the program. The </w:t>
      </w:r>
      <w:r w:rsidR="00B56098" w:rsidRPr="00D07A94">
        <w:rPr>
          <w:rFonts w:ascii="Times New Roman" w:hAnsi="Times New Roman" w:cs="Times New Roman"/>
          <w:color w:val="auto"/>
          <w:sz w:val="24"/>
        </w:rPr>
        <w:t>basic research</w:t>
      </w:r>
      <w:r w:rsidR="00B56098">
        <w:rPr>
          <w:rFonts w:ascii="Times New Roman" w:hAnsi="Times New Roman" w:cs="Times New Roman"/>
          <w:color w:val="auto"/>
          <w:sz w:val="24"/>
        </w:rPr>
        <w:t xml:space="preserve"> of</w:t>
      </w:r>
      <w:r w:rsidR="00B56098" w:rsidRPr="00D07A94">
        <w:rPr>
          <w:rFonts w:ascii="Times New Roman" w:hAnsi="Times New Roman" w:cs="Times New Roman"/>
          <w:color w:val="auto"/>
          <w:sz w:val="24"/>
        </w:rPr>
        <w:t xml:space="preserve"> the </w:t>
      </w:r>
      <w:r w:rsidR="00B56098">
        <w:rPr>
          <w:rFonts w:ascii="Times New Roman" w:hAnsi="Times New Roman" w:cs="Times New Roman"/>
          <w:color w:val="auto"/>
          <w:sz w:val="24"/>
        </w:rPr>
        <w:t>Mechanical Engineering program</w:t>
      </w:r>
      <w:r w:rsidR="00D07A94" w:rsidRPr="00D07A94">
        <w:rPr>
          <w:rFonts w:ascii="Times New Roman" w:hAnsi="Times New Roman" w:cs="Times New Roman"/>
          <w:color w:val="auto"/>
          <w:sz w:val="24"/>
        </w:rPr>
        <w:t xml:space="preserve"> encompass</w:t>
      </w:r>
      <w:r w:rsidR="00B56098">
        <w:rPr>
          <w:rFonts w:ascii="Times New Roman" w:hAnsi="Times New Roman" w:cs="Times New Roman"/>
          <w:color w:val="auto"/>
          <w:sz w:val="24"/>
        </w:rPr>
        <w:t>es</w:t>
      </w:r>
      <w:r w:rsidR="00D07A94" w:rsidRPr="00D07A94">
        <w:rPr>
          <w:rFonts w:ascii="Times New Roman" w:hAnsi="Times New Roman" w:cs="Times New Roman"/>
          <w:color w:val="auto"/>
          <w:sz w:val="24"/>
        </w:rPr>
        <w:t xml:space="preserve"> </w:t>
      </w:r>
      <w:r w:rsidR="00B56098">
        <w:rPr>
          <w:rFonts w:ascii="Times New Roman" w:hAnsi="Times New Roman" w:cs="Times New Roman"/>
          <w:color w:val="auto"/>
          <w:sz w:val="24"/>
        </w:rPr>
        <w:t xml:space="preserve">the </w:t>
      </w:r>
      <w:r w:rsidR="00D07A94" w:rsidRPr="00D07A94">
        <w:rPr>
          <w:rFonts w:ascii="Times New Roman" w:hAnsi="Times New Roman" w:cs="Times New Roman"/>
          <w:color w:val="auto"/>
          <w:sz w:val="24"/>
        </w:rPr>
        <w:t xml:space="preserve">areas </w:t>
      </w:r>
      <w:r w:rsidR="00B56098">
        <w:rPr>
          <w:rFonts w:ascii="Times New Roman" w:hAnsi="Times New Roman" w:cs="Times New Roman"/>
          <w:color w:val="auto"/>
          <w:sz w:val="24"/>
        </w:rPr>
        <w:t>of</w:t>
      </w:r>
      <w:r w:rsidR="00D07A94" w:rsidRPr="00D07A94">
        <w:rPr>
          <w:rFonts w:ascii="Times New Roman" w:hAnsi="Times New Roman" w:cs="Times New Roman"/>
          <w:color w:val="auto"/>
          <w:sz w:val="24"/>
        </w:rPr>
        <w:t xml:space="preserve"> solid mechanics, dynamics, controls, thermodynamics, heat and mass transfer and fluid mechanics. These areas </w:t>
      </w:r>
      <w:r w:rsidR="003C5A5F">
        <w:rPr>
          <w:rFonts w:ascii="Times New Roman" w:hAnsi="Times New Roman" w:cs="Times New Roman"/>
          <w:color w:val="auto"/>
          <w:sz w:val="24"/>
        </w:rPr>
        <w:t>are tightly related to the programs of</w:t>
      </w:r>
      <w:r w:rsidR="00D07A94" w:rsidRPr="00D07A94">
        <w:rPr>
          <w:rFonts w:ascii="Times New Roman" w:hAnsi="Times New Roman" w:cs="Times New Roman"/>
          <w:color w:val="auto"/>
          <w:sz w:val="24"/>
        </w:rPr>
        <w:t xml:space="preserve"> p</w:t>
      </w:r>
      <w:r w:rsidR="003C5A5F">
        <w:rPr>
          <w:rFonts w:ascii="Times New Roman" w:hAnsi="Times New Roman" w:cs="Times New Roman"/>
          <w:color w:val="auto"/>
          <w:sz w:val="24"/>
        </w:rPr>
        <w:t>hysics, mathematics and biology.</w:t>
      </w:r>
    </w:p>
    <w:p w14:paraId="54C1E4A1" w14:textId="77777777" w:rsidR="003C5A5F" w:rsidRPr="00D07A94" w:rsidRDefault="003C5A5F" w:rsidP="00DF66DF">
      <w:pPr>
        <w:pStyle w:val="Normal1"/>
        <w:contextualSpacing/>
        <w:rPr>
          <w:rFonts w:ascii="Times New Roman" w:hAnsi="Times New Roman" w:cs="Times New Roman"/>
          <w:color w:val="auto"/>
          <w:sz w:val="24"/>
        </w:rPr>
      </w:pPr>
    </w:p>
    <w:p w14:paraId="7A51DAD6" w14:textId="032B66BF" w:rsidR="00B32682" w:rsidRDefault="003C5A5F" w:rsidP="003C5A5F">
      <w:pPr>
        <w:pStyle w:val="Normal1"/>
        <w:contextualSpacing/>
        <w:rPr>
          <w:rFonts w:ascii="Times New Roman" w:hAnsi="Times New Roman" w:cs="Times New Roman"/>
          <w:color w:val="auto"/>
          <w:sz w:val="24"/>
        </w:rPr>
      </w:pPr>
      <w:r w:rsidRPr="003C5A5F">
        <w:rPr>
          <w:rFonts w:ascii="Times New Roman" w:hAnsi="Times New Roman" w:cs="Times New Roman"/>
          <w:color w:val="auto"/>
          <w:sz w:val="24"/>
        </w:rPr>
        <w:t>The</w:t>
      </w:r>
      <w:r>
        <w:rPr>
          <w:rFonts w:ascii="Times New Roman" w:hAnsi="Times New Roman" w:cs="Times New Roman"/>
          <w:color w:val="auto"/>
          <w:sz w:val="24"/>
        </w:rPr>
        <w:t xml:space="preserve"> proposed research theme of</w:t>
      </w:r>
      <w:r w:rsidRPr="003C5A5F">
        <w:rPr>
          <w:rFonts w:ascii="Times New Roman" w:hAnsi="Times New Roman" w:cs="Times New Roman"/>
          <w:color w:val="auto"/>
          <w:sz w:val="24"/>
        </w:rPr>
        <w:t xml:space="preserve"> </w:t>
      </w:r>
      <w:r w:rsidR="00024D1C">
        <w:rPr>
          <w:rFonts w:ascii="Times New Roman" w:hAnsi="Times New Roman" w:cs="Times New Roman"/>
          <w:b/>
          <w:i/>
          <w:color w:val="auto"/>
          <w:sz w:val="24"/>
        </w:rPr>
        <w:t xml:space="preserve">mechanical </w:t>
      </w:r>
      <w:r w:rsidRPr="003C5A5F">
        <w:rPr>
          <w:rFonts w:ascii="Times New Roman" w:hAnsi="Times New Roman" w:cs="Times New Roman"/>
          <w:b/>
          <w:i/>
          <w:color w:val="auto"/>
          <w:sz w:val="24"/>
        </w:rPr>
        <w:t>technologies for sustainability</w:t>
      </w:r>
      <w:r>
        <w:rPr>
          <w:rFonts w:ascii="Times New Roman" w:hAnsi="Times New Roman" w:cs="Times New Roman"/>
          <w:color w:val="auto"/>
          <w:sz w:val="24"/>
        </w:rPr>
        <w:t xml:space="preserve"> encompasses </w:t>
      </w:r>
      <w:proofErr w:type="gramStart"/>
      <w:r>
        <w:rPr>
          <w:rFonts w:ascii="Times New Roman" w:hAnsi="Times New Roman" w:cs="Times New Roman"/>
          <w:color w:val="auto"/>
          <w:sz w:val="24"/>
        </w:rPr>
        <w:t>several</w:t>
      </w:r>
      <w:proofErr w:type="gramEnd"/>
      <w:r>
        <w:rPr>
          <w:rFonts w:ascii="Times New Roman" w:hAnsi="Times New Roman" w:cs="Times New Roman"/>
          <w:color w:val="auto"/>
          <w:sz w:val="24"/>
        </w:rPr>
        <w:t xml:space="preserve"> interdisciplinary research thrusts on campus</w:t>
      </w:r>
      <w:r w:rsidRPr="003C5A5F">
        <w:rPr>
          <w:rFonts w:ascii="Times New Roman" w:hAnsi="Times New Roman" w:cs="Times New Roman"/>
          <w:color w:val="auto"/>
          <w:sz w:val="24"/>
        </w:rPr>
        <w:t xml:space="preserve">.  </w:t>
      </w:r>
      <w:r w:rsidR="00D07A94" w:rsidRPr="00D07A94">
        <w:rPr>
          <w:rFonts w:ascii="Times New Roman" w:hAnsi="Times New Roman" w:cs="Times New Roman"/>
          <w:color w:val="auto"/>
          <w:sz w:val="24"/>
        </w:rPr>
        <w:t>The</w:t>
      </w:r>
      <w:r>
        <w:rPr>
          <w:rFonts w:ascii="Times New Roman" w:hAnsi="Times New Roman" w:cs="Times New Roman"/>
          <w:color w:val="auto"/>
          <w:sz w:val="24"/>
        </w:rPr>
        <w:t xml:space="preserve"> first example is the</w:t>
      </w:r>
      <w:r w:rsidR="00D07A94" w:rsidRPr="00D07A94">
        <w:rPr>
          <w:rFonts w:ascii="Times New Roman" w:hAnsi="Times New Roman" w:cs="Times New Roman"/>
          <w:color w:val="auto"/>
          <w:sz w:val="24"/>
        </w:rPr>
        <w:t xml:space="preserve"> research in Environmental Sustainability</w:t>
      </w:r>
      <w:r>
        <w:rPr>
          <w:rFonts w:ascii="Times New Roman" w:hAnsi="Times New Roman" w:cs="Times New Roman"/>
          <w:color w:val="auto"/>
          <w:sz w:val="24"/>
        </w:rPr>
        <w:t>.  This topic</w:t>
      </w:r>
      <w:r w:rsidR="00D07A94" w:rsidRPr="00D07A94">
        <w:rPr>
          <w:rFonts w:ascii="Times New Roman" w:hAnsi="Times New Roman" w:cs="Times New Roman"/>
          <w:color w:val="auto"/>
          <w:sz w:val="24"/>
        </w:rPr>
        <w:t xml:space="preserve"> is tightly connected to areas of research in thermal fluids, energy, materials, and policy that are of interest to at least 9 of the faculty members in our group (</w:t>
      </w:r>
      <w:proofErr w:type="spellStart"/>
      <w:r w:rsidR="00D07A94" w:rsidRPr="00D07A94">
        <w:rPr>
          <w:rFonts w:ascii="Times New Roman" w:hAnsi="Times New Roman" w:cs="Times New Roman"/>
          <w:color w:val="auto"/>
          <w:sz w:val="24"/>
        </w:rPr>
        <w:t>Blanchette</w:t>
      </w:r>
      <w:proofErr w:type="spellEnd"/>
      <w:r w:rsidR="00D07A94" w:rsidRPr="00D07A94">
        <w:rPr>
          <w:rFonts w:ascii="Times New Roman" w:hAnsi="Times New Roman" w:cs="Times New Roman"/>
          <w:color w:val="auto"/>
          <w:sz w:val="24"/>
        </w:rPr>
        <w:t xml:space="preserve">, Davila, Diaz, </w:t>
      </w:r>
      <w:proofErr w:type="spellStart"/>
      <w:r w:rsidR="00D07A94" w:rsidRPr="00D07A94">
        <w:rPr>
          <w:rFonts w:ascii="Times New Roman" w:hAnsi="Times New Roman" w:cs="Times New Roman"/>
          <w:color w:val="auto"/>
          <w:sz w:val="24"/>
        </w:rPr>
        <w:t>Gopinathan</w:t>
      </w:r>
      <w:proofErr w:type="spellEnd"/>
      <w:r w:rsidR="00D07A94" w:rsidRPr="00D07A94">
        <w:rPr>
          <w:rFonts w:ascii="Times New Roman" w:hAnsi="Times New Roman" w:cs="Times New Roman"/>
          <w:color w:val="auto"/>
          <w:sz w:val="24"/>
        </w:rPr>
        <w:t>, Lee, Ma, Martini, Modest, Winston).  Human health is</w:t>
      </w:r>
      <w:r>
        <w:rPr>
          <w:rFonts w:ascii="Times New Roman" w:hAnsi="Times New Roman" w:cs="Times New Roman"/>
          <w:color w:val="auto"/>
          <w:sz w:val="24"/>
        </w:rPr>
        <w:t xml:space="preserve"> another example. </w:t>
      </w:r>
      <w:r w:rsidR="00D07A94" w:rsidRPr="00D07A94">
        <w:rPr>
          <w:rFonts w:ascii="Times New Roman" w:hAnsi="Times New Roman" w:cs="Times New Roman"/>
          <w:color w:val="auto"/>
          <w:sz w:val="24"/>
        </w:rPr>
        <w:t xml:space="preserve"> </w:t>
      </w:r>
      <w:r>
        <w:rPr>
          <w:rFonts w:ascii="Times New Roman" w:hAnsi="Times New Roman" w:cs="Times New Roman"/>
          <w:color w:val="auto"/>
          <w:sz w:val="24"/>
        </w:rPr>
        <w:t>T</w:t>
      </w:r>
      <w:r w:rsidRPr="00D07A94">
        <w:rPr>
          <w:rFonts w:ascii="Times New Roman" w:hAnsi="Times New Roman" w:cs="Times New Roman"/>
          <w:color w:val="auto"/>
          <w:sz w:val="24"/>
        </w:rPr>
        <w:t xml:space="preserve">wo of our faculty members (Li, </w:t>
      </w:r>
      <w:proofErr w:type="spellStart"/>
      <w:r w:rsidRPr="00D07A94">
        <w:rPr>
          <w:rFonts w:ascii="Times New Roman" w:hAnsi="Times New Roman" w:cs="Times New Roman"/>
          <w:color w:val="auto"/>
          <w:sz w:val="24"/>
        </w:rPr>
        <w:t>Goyal</w:t>
      </w:r>
      <w:proofErr w:type="spellEnd"/>
      <w:r w:rsidRPr="00D07A94">
        <w:rPr>
          <w:rFonts w:ascii="Times New Roman" w:hAnsi="Times New Roman" w:cs="Times New Roman"/>
          <w:color w:val="auto"/>
          <w:sz w:val="24"/>
        </w:rPr>
        <w:t xml:space="preserve">) </w:t>
      </w:r>
      <w:r>
        <w:rPr>
          <w:rFonts w:ascii="Times New Roman" w:hAnsi="Times New Roman" w:cs="Times New Roman"/>
          <w:color w:val="auto"/>
          <w:sz w:val="24"/>
        </w:rPr>
        <w:t xml:space="preserve">are </w:t>
      </w:r>
      <w:r w:rsidR="00D07A94" w:rsidRPr="00D07A94">
        <w:rPr>
          <w:rFonts w:ascii="Times New Roman" w:hAnsi="Times New Roman" w:cs="Times New Roman"/>
          <w:color w:val="auto"/>
          <w:sz w:val="24"/>
        </w:rPr>
        <w:t xml:space="preserve">associated </w:t>
      </w:r>
      <w:r>
        <w:rPr>
          <w:rFonts w:ascii="Times New Roman" w:hAnsi="Times New Roman" w:cs="Times New Roman"/>
          <w:color w:val="auto"/>
          <w:sz w:val="24"/>
        </w:rPr>
        <w:t>with this research.</w:t>
      </w:r>
      <w:r w:rsidR="00D07A94" w:rsidRPr="00D07A94">
        <w:rPr>
          <w:rFonts w:ascii="Times New Roman" w:hAnsi="Times New Roman" w:cs="Times New Roman"/>
          <w:color w:val="auto"/>
          <w:sz w:val="24"/>
        </w:rPr>
        <w:t xml:space="preserve"> Cognitive Science and Intelligent Systems is </w:t>
      </w:r>
      <w:r>
        <w:rPr>
          <w:rFonts w:ascii="Times New Roman" w:hAnsi="Times New Roman" w:cs="Times New Roman"/>
          <w:color w:val="auto"/>
          <w:sz w:val="24"/>
        </w:rPr>
        <w:t xml:space="preserve">the third example, which is </w:t>
      </w:r>
      <w:r w:rsidR="00D07A94" w:rsidRPr="00D07A94">
        <w:rPr>
          <w:rFonts w:ascii="Times New Roman" w:hAnsi="Times New Roman" w:cs="Times New Roman"/>
          <w:color w:val="auto"/>
          <w:sz w:val="24"/>
        </w:rPr>
        <w:t xml:space="preserve">closely related to the work in robots, artificial intelligence, and controls </w:t>
      </w:r>
      <w:r>
        <w:rPr>
          <w:rFonts w:ascii="Times New Roman" w:hAnsi="Times New Roman" w:cs="Times New Roman"/>
          <w:color w:val="auto"/>
          <w:sz w:val="24"/>
        </w:rPr>
        <w:t>involving four</w:t>
      </w:r>
      <w:r w:rsidR="00D07A94" w:rsidRPr="00D07A94">
        <w:rPr>
          <w:rFonts w:ascii="Times New Roman" w:hAnsi="Times New Roman" w:cs="Times New Roman"/>
          <w:color w:val="auto"/>
          <w:sz w:val="24"/>
        </w:rPr>
        <w:t xml:space="preserve"> faculty of the program (</w:t>
      </w:r>
      <w:proofErr w:type="spellStart"/>
      <w:r w:rsidR="00D07A94" w:rsidRPr="00D07A94">
        <w:rPr>
          <w:rFonts w:ascii="Times New Roman" w:hAnsi="Times New Roman" w:cs="Times New Roman"/>
          <w:color w:val="auto"/>
          <w:sz w:val="24"/>
        </w:rPr>
        <w:t>Carpin</w:t>
      </w:r>
      <w:proofErr w:type="spellEnd"/>
      <w:r w:rsidR="00D07A94" w:rsidRPr="00D07A94">
        <w:rPr>
          <w:rFonts w:ascii="Times New Roman" w:hAnsi="Times New Roman" w:cs="Times New Roman"/>
          <w:color w:val="auto"/>
          <w:sz w:val="24"/>
        </w:rPr>
        <w:t xml:space="preserve">, </w:t>
      </w:r>
      <w:proofErr w:type="spellStart"/>
      <w:r w:rsidR="00D07A94" w:rsidRPr="00D07A94">
        <w:rPr>
          <w:rFonts w:ascii="Times New Roman" w:hAnsi="Times New Roman" w:cs="Times New Roman"/>
          <w:color w:val="auto"/>
          <w:sz w:val="24"/>
        </w:rPr>
        <w:t>YangQuan</w:t>
      </w:r>
      <w:proofErr w:type="spellEnd"/>
      <w:r w:rsidR="00D07A94" w:rsidRPr="00D07A94">
        <w:rPr>
          <w:rFonts w:ascii="Times New Roman" w:hAnsi="Times New Roman" w:cs="Times New Roman"/>
          <w:color w:val="auto"/>
          <w:sz w:val="24"/>
        </w:rPr>
        <w:t xml:space="preserve"> Chen, </w:t>
      </w:r>
      <w:proofErr w:type="spellStart"/>
      <w:r w:rsidR="00D07A94" w:rsidRPr="00D07A94">
        <w:rPr>
          <w:rFonts w:ascii="Times New Roman" w:hAnsi="Times New Roman" w:cs="Times New Roman"/>
          <w:color w:val="auto"/>
          <w:sz w:val="24"/>
        </w:rPr>
        <w:t>Kallman</w:t>
      </w:r>
      <w:proofErr w:type="spellEnd"/>
      <w:r w:rsidR="00D07A94" w:rsidRPr="00D07A94">
        <w:rPr>
          <w:rFonts w:ascii="Times New Roman" w:hAnsi="Times New Roman" w:cs="Times New Roman"/>
          <w:color w:val="auto"/>
          <w:sz w:val="24"/>
        </w:rPr>
        <w:t>, Sun). Finally Dynamics of Social and Economic Progress is aligned with the work of one our faculty members (</w:t>
      </w:r>
      <w:proofErr w:type="spellStart"/>
      <w:r w:rsidR="00D07A94" w:rsidRPr="00D07A94">
        <w:rPr>
          <w:rFonts w:ascii="Times New Roman" w:hAnsi="Times New Roman" w:cs="Times New Roman"/>
          <w:color w:val="auto"/>
          <w:sz w:val="24"/>
        </w:rPr>
        <w:t>Yihsu</w:t>
      </w:r>
      <w:proofErr w:type="spellEnd"/>
      <w:r w:rsidR="00D07A94" w:rsidRPr="00D07A94">
        <w:rPr>
          <w:rFonts w:ascii="Times New Roman" w:hAnsi="Times New Roman" w:cs="Times New Roman"/>
          <w:color w:val="auto"/>
          <w:sz w:val="24"/>
        </w:rPr>
        <w:t xml:space="preserve"> Chen).</w:t>
      </w:r>
    </w:p>
    <w:p w14:paraId="4D6AF4DD" w14:textId="77777777" w:rsidR="003C5A5F" w:rsidRPr="00D07A94" w:rsidRDefault="003C5A5F" w:rsidP="003C5A5F">
      <w:pPr>
        <w:pStyle w:val="Normal1"/>
        <w:contextualSpacing/>
        <w:rPr>
          <w:rFonts w:ascii="Times New Roman" w:hAnsi="Times New Roman" w:cs="Times New Roman"/>
          <w:color w:val="auto"/>
          <w:sz w:val="24"/>
        </w:rPr>
      </w:pPr>
    </w:p>
    <w:p w14:paraId="31453B07" w14:textId="331163C9" w:rsidR="00B32682" w:rsidRDefault="00D07A94" w:rsidP="003C5A5F">
      <w:pPr>
        <w:pStyle w:val="Normal1"/>
        <w:contextualSpacing/>
        <w:rPr>
          <w:rFonts w:ascii="Times New Roman" w:hAnsi="Times New Roman" w:cs="Times New Roman"/>
          <w:color w:val="auto"/>
          <w:sz w:val="24"/>
        </w:rPr>
      </w:pPr>
      <w:r w:rsidRPr="00D07A94">
        <w:rPr>
          <w:rFonts w:ascii="Times New Roman" w:hAnsi="Times New Roman" w:cs="Times New Roman"/>
          <w:color w:val="auto"/>
          <w:sz w:val="24"/>
        </w:rPr>
        <w:t>Some of our faculty’s research is unique on their own right</w:t>
      </w:r>
      <w:r w:rsidR="003C5A5F">
        <w:rPr>
          <w:rFonts w:ascii="Times New Roman" w:hAnsi="Times New Roman" w:cs="Times New Roman"/>
          <w:color w:val="auto"/>
          <w:sz w:val="24"/>
        </w:rPr>
        <w:t xml:space="preserve"> and contributes to the collection of </w:t>
      </w:r>
      <w:r w:rsidR="00024D1C">
        <w:rPr>
          <w:rFonts w:ascii="Times New Roman" w:hAnsi="Times New Roman" w:cs="Times New Roman"/>
          <w:b/>
          <w:i/>
          <w:color w:val="auto"/>
          <w:sz w:val="24"/>
        </w:rPr>
        <w:t xml:space="preserve">mechanical </w:t>
      </w:r>
      <w:r w:rsidR="003C5A5F" w:rsidRPr="003C5A5F">
        <w:rPr>
          <w:rFonts w:ascii="Times New Roman" w:hAnsi="Times New Roman" w:cs="Times New Roman"/>
          <w:b/>
          <w:i/>
          <w:color w:val="auto"/>
          <w:sz w:val="24"/>
        </w:rPr>
        <w:t>technologies for sustainability</w:t>
      </w:r>
      <w:r w:rsidRPr="00D07A94">
        <w:rPr>
          <w:rFonts w:ascii="Times New Roman" w:hAnsi="Times New Roman" w:cs="Times New Roman"/>
          <w:color w:val="auto"/>
          <w:sz w:val="24"/>
        </w:rPr>
        <w:t xml:space="preserve"> </w:t>
      </w:r>
      <w:r w:rsidR="003C5A5F">
        <w:rPr>
          <w:rFonts w:ascii="Times New Roman" w:hAnsi="Times New Roman" w:cs="Times New Roman"/>
          <w:color w:val="auto"/>
          <w:sz w:val="24"/>
        </w:rPr>
        <w:t>including the</w:t>
      </w:r>
      <w:r w:rsidRPr="00D07A94">
        <w:rPr>
          <w:rFonts w:ascii="Times New Roman" w:hAnsi="Times New Roman" w:cs="Times New Roman"/>
          <w:color w:val="auto"/>
          <w:sz w:val="24"/>
        </w:rPr>
        <w:t xml:space="preserve"> combustion research by Modest, molecular modeling of interface dynamics and tribology by Martini, fractional order dynamic systems by </w:t>
      </w:r>
      <w:proofErr w:type="spellStart"/>
      <w:r w:rsidRPr="00D07A94">
        <w:rPr>
          <w:rFonts w:ascii="Times New Roman" w:hAnsi="Times New Roman" w:cs="Times New Roman"/>
          <w:color w:val="auto"/>
          <w:sz w:val="24"/>
        </w:rPr>
        <w:t>YangQuan</w:t>
      </w:r>
      <w:proofErr w:type="spellEnd"/>
      <w:r w:rsidRPr="00D07A94">
        <w:rPr>
          <w:rFonts w:ascii="Times New Roman" w:hAnsi="Times New Roman" w:cs="Times New Roman"/>
          <w:color w:val="auto"/>
          <w:sz w:val="24"/>
        </w:rPr>
        <w:t xml:space="preserve"> Chen, mechanical modeling of biomolecules and other biomechanical systems by </w:t>
      </w:r>
      <w:proofErr w:type="spellStart"/>
      <w:r w:rsidRPr="00D07A94">
        <w:rPr>
          <w:rFonts w:ascii="Times New Roman" w:hAnsi="Times New Roman" w:cs="Times New Roman"/>
          <w:color w:val="auto"/>
          <w:sz w:val="24"/>
        </w:rPr>
        <w:t>Goyal</w:t>
      </w:r>
      <w:proofErr w:type="spellEnd"/>
      <w:r w:rsidR="003C5A5F">
        <w:rPr>
          <w:rFonts w:ascii="Times New Roman" w:hAnsi="Times New Roman" w:cs="Times New Roman"/>
          <w:color w:val="auto"/>
          <w:sz w:val="24"/>
        </w:rPr>
        <w:t>,</w:t>
      </w:r>
      <w:r w:rsidRPr="00D07A94">
        <w:rPr>
          <w:rFonts w:ascii="Times New Roman" w:hAnsi="Times New Roman" w:cs="Times New Roman"/>
          <w:color w:val="auto"/>
          <w:sz w:val="24"/>
        </w:rPr>
        <w:t xml:space="preserve"> solar energy technologies by Winston</w:t>
      </w:r>
      <w:r w:rsidR="003C5A5F">
        <w:rPr>
          <w:rFonts w:ascii="Times New Roman" w:hAnsi="Times New Roman" w:cs="Times New Roman"/>
          <w:color w:val="auto"/>
          <w:sz w:val="24"/>
        </w:rPr>
        <w:t xml:space="preserve"> and intelligent HVAC control systems for building energy management by Sun and </w:t>
      </w:r>
      <w:proofErr w:type="spellStart"/>
      <w:r w:rsidR="003C5A5F">
        <w:rPr>
          <w:rFonts w:ascii="Times New Roman" w:hAnsi="Times New Roman" w:cs="Times New Roman"/>
          <w:color w:val="auto"/>
          <w:sz w:val="24"/>
        </w:rPr>
        <w:t>YangQuan</w:t>
      </w:r>
      <w:proofErr w:type="spellEnd"/>
      <w:r w:rsidR="003C5A5F">
        <w:rPr>
          <w:rFonts w:ascii="Times New Roman" w:hAnsi="Times New Roman" w:cs="Times New Roman"/>
          <w:color w:val="auto"/>
          <w:sz w:val="24"/>
        </w:rPr>
        <w:t xml:space="preserve"> Chen</w:t>
      </w:r>
      <w:r w:rsidRPr="00D07A94">
        <w:rPr>
          <w:rFonts w:ascii="Times New Roman" w:hAnsi="Times New Roman" w:cs="Times New Roman"/>
          <w:color w:val="auto"/>
          <w:sz w:val="24"/>
        </w:rPr>
        <w:t>.</w:t>
      </w:r>
      <w:r w:rsidR="003C5A5F">
        <w:rPr>
          <w:rFonts w:ascii="Times New Roman" w:hAnsi="Times New Roman" w:cs="Times New Roman"/>
          <w:color w:val="auto"/>
          <w:sz w:val="24"/>
        </w:rPr>
        <w:t xml:space="preserve">  A new hire coming to Merced in the summer 2014 is specialized at fuel cell technologies.  His research will focus on the fuel cell applications for </w:t>
      </w:r>
      <w:r w:rsidR="00580C44">
        <w:rPr>
          <w:rFonts w:ascii="Times New Roman" w:hAnsi="Times New Roman" w:cs="Times New Roman"/>
          <w:color w:val="auto"/>
          <w:sz w:val="24"/>
        </w:rPr>
        <w:t>power supply of buildings and for automobiles.</w:t>
      </w:r>
    </w:p>
    <w:p w14:paraId="3CDF776C" w14:textId="748E152E" w:rsidR="00C966E5" w:rsidRPr="00673731" w:rsidRDefault="00C966E5" w:rsidP="00673731">
      <w:pPr>
        <w:pStyle w:val="Normal1"/>
        <w:rPr>
          <w:rFonts w:ascii="Times New Roman" w:hAnsi="Times New Roman" w:cs="Times New Roman"/>
          <w:color w:val="auto"/>
          <w:sz w:val="24"/>
        </w:rPr>
      </w:pPr>
      <w:r w:rsidRPr="00673731">
        <w:rPr>
          <w:rFonts w:ascii="Times New Roman" w:hAnsi="Times New Roman" w:cs="Times New Roman"/>
          <w:color w:val="auto"/>
          <w:sz w:val="24"/>
        </w:rPr>
        <w:lastRenderedPageBreak/>
        <w:t xml:space="preserve">The proposed three focal areas are fit to five defined themes of UC Merced 2020 Project: Energy and Energy Systems, Matter Science and Engineering, Human Health, Environmental Sustainability, and Information, Computational, and Data Sciences, and Engineering. </w:t>
      </w:r>
    </w:p>
    <w:p w14:paraId="57372348" w14:textId="77777777" w:rsidR="00C966E5" w:rsidRPr="00D07A94" w:rsidRDefault="00C966E5" w:rsidP="003C5A5F">
      <w:pPr>
        <w:pStyle w:val="Normal1"/>
        <w:contextualSpacing/>
        <w:rPr>
          <w:rFonts w:ascii="Times New Roman" w:hAnsi="Times New Roman" w:cs="Times New Roman"/>
          <w:color w:val="auto"/>
          <w:sz w:val="24"/>
        </w:rPr>
      </w:pPr>
    </w:p>
    <w:p w14:paraId="180B7B79" w14:textId="672F6034" w:rsidR="00580C44" w:rsidRPr="00580C44" w:rsidRDefault="00580C44" w:rsidP="00580C44">
      <w:pPr>
        <w:pStyle w:val="Normal1"/>
        <w:contextualSpacing/>
        <w:jc w:val="center"/>
        <w:rPr>
          <w:rFonts w:ascii="Times New Roman" w:hAnsi="Times New Roman" w:cs="Times New Roman"/>
          <w:b/>
          <w:color w:val="auto"/>
          <w:sz w:val="24"/>
        </w:rPr>
      </w:pPr>
      <w:r w:rsidRPr="00580C44">
        <w:rPr>
          <w:rFonts w:ascii="Times New Roman" w:hAnsi="Times New Roman" w:cs="Times New Roman"/>
          <w:b/>
          <w:color w:val="auto"/>
          <w:sz w:val="24"/>
        </w:rPr>
        <w:t>Road to Excellence</w:t>
      </w:r>
    </w:p>
    <w:p w14:paraId="25540F15" w14:textId="77777777" w:rsidR="00580C44" w:rsidRDefault="00580C44" w:rsidP="003C5A5F">
      <w:pPr>
        <w:pStyle w:val="Normal1"/>
        <w:contextualSpacing/>
        <w:rPr>
          <w:rFonts w:ascii="Times New Roman" w:hAnsi="Times New Roman" w:cs="Times New Roman"/>
          <w:color w:val="auto"/>
          <w:sz w:val="24"/>
        </w:rPr>
      </w:pPr>
    </w:p>
    <w:p w14:paraId="513356E4" w14:textId="7F40B188" w:rsidR="00B32682" w:rsidRPr="00D07A94" w:rsidRDefault="00580C44" w:rsidP="003C5A5F">
      <w:pPr>
        <w:pStyle w:val="Normal1"/>
        <w:contextualSpacing/>
        <w:rPr>
          <w:rFonts w:ascii="Times New Roman" w:hAnsi="Times New Roman" w:cs="Times New Roman"/>
          <w:color w:val="auto"/>
          <w:sz w:val="24"/>
        </w:rPr>
      </w:pPr>
      <w:r>
        <w:rPr>
          <w:rFonts w:ascii="Times New Roman" w:hAnsi="Times New Roman" w:cs="Times New Roman"/>
          <w:color w:val="auto"/>
          <w:sz w:val="24"/>
        </w:rPr>
        <w:t xml:space="preserve">To become a </w:t>
      </w:r>
      <w:proofErr w:type="gramStart"/>
      <w:r>
        <w:rPr>
          <w:rFonts w:ascii="Times New Roman" w:hAnsi="Times New Roman" w:cs="Times New Roman"/>
          <w:color w:val="auto"/>
          <w:sz w:val="24"/>
        </w:rPr>
        <w:t>world-wide</w:t>
      </w:r>
      <w:proofErr w:type="gramEnd"/>
      <w:r>
        <w:rPr>
          <w:rFonts w:ascii="Times New Roman" w:hAnsi="Times New Roman" w:cs="Times New Roman"/>
          <w:color w:val="auto"/>
          <w:sz w:val="24"/>
        </w:rPr>
        <w:t xml:space="preserve"> top program in the research of </w:t>
      </w:r>
      <w:r w:rsidRPr="003C5A5F">
        <w:rPr>
          <w:rFonts w:ascii="Times New Roman" w:hAnsi="Times New Roman" w:cs="Times New Roman"/>
          <w:b/>
          <w:i/>
          <w:color w:val="auto"/>
          <w:sz w:val="24"/>
        </w:rPr>
        <w:t>technologies for sustainability</w:t>
      </w:r>
      <w:r>
        <w:rPr>
          <w:rFonts w:ascii="Times New Roman" w:hAnsi="Times New Roman" w:cs="Times New Roman"/>
          <w:color w:val="auto"/>
          <w:sz w:val="24"/>
        </w:rPr>
        <w:t>, w</w:t>
      </w:r>
      <w:r w:rsidR="00D07A94" w:rsidRPr="00D07A94">
        <w:rPr>
          <w:rFonts w:ascii="Times New Roman" w:hAnsi="Times New Roman" w:cs="Times New Roman"/>
          <w:color w:val="auto"/>
          <w:sz w:val="24"/>
        </w:rPr>
        <w:t xml:space="preserve">e </w:t>
      </w:r>
      <w:r>
        <w:rPr>
          <w:rFonts w:ascii="Times New Roman" w:hAnsi="Times New Roman" w:cs="Times New Roman"/>
          <w:color w:val="auto"/>
          <w:sz w:val="24"/>
        </w:rPr>
        <w:t xml:space="preserve">need </w:t>
      </w:r>
      <w:r w:rsidR="00D07A94" w:rsidRPr="00D07A94">
        <w:rPr>
          <w:rFonts w:ascii="Times New Roman" w:hAnsi="Times New Roman" w:cs="Times New Roman"/>
          <w:color w:val="auto"/>
          <w:sz w:val="24"/>
        </w:rPr>
        <w:t xml:space="preserve">to build our core strengths in all basic areas of mechanical engineering. </w:t>
      </w:r>
    </w:p>
    <w:p w14:paraId="51547A2D" w14:textId="77777777" w:rsidR="00B32682" w:rsidRPr="00D07A94" w:rsidRDefault="00B32682" w:rsidP="00D07A94">
      <w:pPr>
        <w:pStyle w:val="Normal1"/>
        <w:rPr>
          <w:rFonts w:ascii="Times New Roman" w:hAnsi="Times New Roman" w:cs="Times New Roman"/>
          <w:color w:val="auto"/>
          <w:sz w:val="24"/>
        </w:rPr>
      </w:pPr>
    </w:p>
    <w:p w14:paraId="30DFF880" w14:textId="77777777" w:rsidR="00D07A94" w:rsidRDefault="00D07A94" w:rsidP="0099501C">
      <w:pPr>
        <w:pStyle w:val="Normal1"/>
        <w:rPr>
          <w:rFonts w:ascii="Times New Roman" w:hAnsi="Times New Roman" w:cs="Times New Roman"/>
          <w:color w:val="auto"/>
          <w:sz w:val="24"/>
        </w:rPr>
      </w:pPr>
      <w:r w:rsidRPr="00D07A94">
        <w:rPr>
          <w:rFonts w:ascii="Times New Roman" w:hAnsi="Times New Roman" w:cs="Times New Roman"/>
          <w:b/>
          <w:color w:val="auto"/>
          <w:sz w:val="24"/>
        </w:rPr>
        <w:t>FTE Faculty:</w:t>
      </w:r>
    </w:p>
    <w:p w14:paraId="1B4D0C69" w14:textId="77777777" w:rsidR="00B32682"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 xml:space="preserve">As of Fall 2013, the Mechanical Engineering Graduate Program at UC Merced has 7 ME core faculty and </w:t>
      </w:r>
      <w:proofErr w:type="gramStart"/>
      <w:r w:rsidRPr="00D07A94">
        <w:rPr>
          <w:rFonts w:ascii="Times New Roman" w:hAnsi="Times New Roman" w:cs="Times New Roman"/>
          <w:color w:val="auto"/>
          <w:sz w:val="24"/>
        </w:rPr>
        <w:t>10 affiliated</w:t>
      </w:r>
      <w:proofErr w:type="gramEnd"/>
      <w:r w:rsidRPr="00D07A94">
        <w:rPr>
          <w:rFonts w:ascii="Times New Roman" w:hAnsi="Times New Roman" w:cs="Times New Roman"/>
          <w:color w:val="auto"/>
          <w:sz w:val="24"/>
        </w:rPr>
        <w:t xml:space="preserve"> faculty, totaling 17 FTE faculty, with total 22 graduates (19 Ph.D. students and 3 M.S. students).  By 2020, we expect to have</w:t>
      </w:r>
    </w:p>
    <w:p w14:paraId="75E1DDAD" w14:textId="77777777" w:rsidR="00D07A94" w:rsidRPr="00D07A94" w:rsidRDefault="00D07A94" w:rsidP="00580C44">
      <w:pPr>
        <w:pStyle w:val="Normal1"/>
        <w:rPr>
          <w:rFonts w:ascii="Times New Roman" w:hAnsi="Times New Roman" w:cs="Times New Roman"/>
          <w:color w:val="auto"/>
          <w:sz w:val="24"/>
        </w:rPr>
      </w:pPr>
    </w:p>
    <w:p w14:paraId="75022543" w14:textId="77777777" w:rsidR="00B32682" w:rsidRPr="00D07A94" w:rsidRDefault="00D07A94" w:rsidP="0099501C">
      <w:pPr>
        <w:pStyle w:val="Normal1"/>
        <w:numPr>
          <w:ilvl w:val="0"/>
          <w:numId w:val="6"/>
        </w:numPr>
        <w:ind w:left="360"/>
        <w:rPr>
          <w:rFonts w:ascii="Times New Roman" w:hAnsi="Times New Roman" w:cs="Times New Roman"/>
          <w:color w:val="auto"/>
          <w:sz w:val="24"/>
        </w:rPr>
      </w:pPr>
      <w:r w:rsidRPr="00D07A94">
        <w:rPr>
          <w:rFonts w:ascii="Times New Roman" w:hAnsi="Times New Roman" w:cs="Times New Roman"/>
          <w:color w:val="auto"/>
          <w:sz w:val="24"/>
        </w:rPr>
        <w:t>40 FTE faculty in ME Graduate Program, among which 25 are ME core faculty and 15 affiliated faculty.</w:t>
      </w:r>
    </w:p>
    <w:p w14:paraId="6E5C7F70" w14:textId="77777777" w:rsidR="00B32682" w:rsidRPr="00D07A94" w:rsidRDefault="00D07A94" w:rsidP="0099501C">
      <w:pPr>
        <w:pStyle w:val="Normal1"/>
        <w:numPr>
          <w:ilvl w:val="0"/>
          <w:numId w:val="6"/>
        </w:numPr>
        <w:ind w:left="360"/>
        <w:rPr>
          <w:rFonts w:ascii="Times New Roman" w:hAnsi="Times New Roman" w:cs="Times New Roman"/>
          <w:color w:val="auto"/>
          <w:sz w:val="24"/>
        </w:rPr>
      </w:pPr>
      <w:r w:rsidRPr="00D07A94">
        <w:rPr>
          <w:rFonts w:ascii="Times New Roman" w:hAnsi="Times New Roman" w:cs="Times New Roman"/>
          <w:color w:val="auto"/>
          <w:sz w:val="24"/>
        </w:rPr>
        <w:t>110 graduate students.</w:t>
      </w:r>
    </w:p>
    <w:p w14:paraId="6D91CE84" w14:textId="77777777" w:rsidR="00D07A94" w:rsidRDefault="00D07A94" w:rsidP="00580C44">
      <w:pPr>
        <w:pStyle w:val="Normal1"/>
        <w:rPr>
          <w:rFonts w:ascii="Times New Roman" w:hAnsi="Times New Roman" w:cs="Times New Roman"/>
          <w:color w:val="auto"/>
          <w:sz w:val="24"/>
        </w:rPr>
      </w:pPr>
    </w:p>
    <w:p w14:paraId="0DAC8E46"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In order to attract excellent graduate applicants, it is essential for the ME program to be able to offer prestigious and competitive fellowship supports to the first-year graduate students. A major issue in funding graduate students throughout the UC system is non-resident tuition fees. These fees are substantial (over $10,000 more than resident fees) and applied to all non-CA US citizens in their first year of graduate school, and they are applied to all non-US citizens for all pre-candidacy years of graduate school. Unfortunately, a significant proportion of students are not CA residents, and non-US citizens in Engineering. Given that all UCM programs have (or will have) to pay non-resident tuition for students in the first year, we anticipate that the UCM graduate division will design and implement the UCM-wide policy for paying first-year nonresident tuition fees. Furthermore, to attract the best international pool of graduate applicants, a start-up university like UC Merced must engage them early on in their undergraduate programs through summer internships or exchange programs and invest in streamlining their visa processes.</w:t>
      </w:r>
    </w:p>
    <w:p w14:paraId="2FDAD1B2" w14:textId="77777777" w:rsidR="00B32682" w:rsidRPr="00D07A94" w:rsidRDefault="00B32682" w:rsidP="00580C44">
      <w:pPr>
        <w:pStyle w:val="Normal1"/>
        <w:rPr>
          <w:rFonts w:ascii="Times New Roman" w:hAnsi="Times New Roman" w:cs="Times New Roman"/>
          <w:color w:val="auto"/>
          <w:sz w:val="24"/>
        </w:rPr>
      </w:pPr>
    </w:p>
    <w:p w14:paraId="78AB7154"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 xml:space="preserve">For faculty recruitment, as is the case at the campus level, we need to be able to offer attractive startup packages to hire the best faculty candidates we can find. Further, to bring international impact and competency, we must catalyze international collaborations that may require funds to support </w:t>
      </w:r>
      <w:proofErr w:type="spellStart"/>
      <w:r w:rsidRPr="00D07A94">
        <w:rPr>
          <w:rFonts w:ascii="Times New Roman" w:hAnsi="Times New Roman" w:cs="Times New Roman"/>
          <w:color w:val="auto"/>
          <w:sz w:val="24"/>
        </w:rPr>
        <w:t>MoUs</w:t>
      </w:r>
      <w:proofErr w:type="spellEnd"/>
      <w:r w:rsidRPr="00D07A94">
        <w:rPr>
          <w:rFonts w:ascii="Times New Roman" w:hAnsi="Times New Roman" w:cs="Times New Roman"/>
          <w:color w:val="auto"/>
          <w:sz w:val="24"/>
        </w:rPr>
        <w:t xml:space="preserve"> and visiting positions for faculty from international institutions.</w:t>
      </w:r>
    </w:p>
    <w:p w14:paraId="64279149" w14:textId="77777777" w:rsidR="00B32682" w:rsidRPr="00D07A94" w:rsidRDefault="00B32682" w:rsidP="00580C44">
      <w:pPr>
        <w:pStyle w:val="Normal1"/>
        <w:rPr>
          <w:rFonts w:ascii="Times New Roman" w:hAnsi="Times New Roman" w:cs="Times New Roman"/>
          <w:color w:val="auto"/>
          <w:sz w:val="24"/>
        </w:rPr>
      </w:pPr>
    </w:p>
    <w:p w14:paraId="5CFD7B67"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b/>
          <w:color w:val="auto"/>
          <w:sz w:val="24"/>
        </w:rPr>
        <w:t>Library Acquisition:</w:t>
      </w:r>
    </w:p>
    <w:p w14:paraId="03740F1D"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 xml:space="preserve">Although it is clear that additional resources will be eventually needed, it should be possible to start a graduate program without a substantial one-time increase in library funds.  The </w:t>
      </w:r>
      <w:r w:rsidRPr="00D07A94">
        <w:rPr>
          <w:rFonts w:ascii="Times New Roman" w:hAnsi="Times New Roman" w:cs="Times New Roman"/>
          <w:color w:val="auto"/>
          <w:sz w:val="24"/>
        </w:rPr>
        <w:lastRenderedPageBreak/>
        <w:t>Mechanical Engineering Faculty is taking an active role in the selection of books and journals to be acquired, to ensure that a research-oriented collection is established. It is noted that, as more online resources are taking over the traditional library resource, we should maximize the coverage of our online subscription, for example, Scopus is right now not subscribed. It is also needed to have more faculty involvement in the acquisition process such as “New Book display/review/order room”.</w:t>
      </w:r>
    </w:p>
    <w:p w14:paraId="16748635" w14:textId="77777777" w:rsidR="00B32682" w:rsidRPr="00D07A94" w:rsidRDefault="00B32682" w:rsidP="00580C44">
      <w:pPr>
        <w:pStyle w:val="Normal1"/>
        <w:rPr>
          <w:rFonts w:ascii="Times New Roman" w:hAnsi="Times New Roman" w:cs="Times New Roman"/>
          <w:color w:val="auto"/>
          <w:sz w:val="24"/>
        </w:rPr>
      </w:pPr>
    </w:p>
    <w:p w14:paraId="0F4D5B5A"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b/>
          <w:color w:val="auto"/>
          <w:sz w:val="24"/>
        </w:rPr>
        <w:t>Computing Costs:</w:t>
      </w:r>
    </w:p>
    <w:p w14:paraId="25B632BC"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The engineering programs at UCM emphasize the use of computers in all aspects of the engineering curricula. Due to the increasing importance of computers in the engineering practice, computing is incorporated in all lecture, laboratory and design courses offered. For computational work, the Mechanical Engineering Program would need ample access to high performance computing facilities or resources. Current computing resource is not enough for a growing ME Graduate Program.  Efforts are being made to develop desktop supercomputing facility with CUDA-GPU technologies at UC Merced.</w:t>
      </w:r>
    </w:p>
    <w:p w14:paraId="59C52220" w14:textId="77777777" w:rsidR="00B32682" w:rsidRPr="00D07A94" w:rsidRDefault="00B32682" w:rsidP="00580C44">
      <w:pPr>
        <w:pStyle w:val="Normal1"/>
        <w:rPr>
          <w:rFonts w:ascii="Times New Roman" w:hAnsi="Times New Roman" w:cs="Times New Roman"/>
          <w:color w:val="auto"/>
          <w:sz w:val="24"/>
        </w:rPr>
      </w:pPr>
    </w:p>
    <w:p w14:paraId="7ABAF891"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b/>
          <w:color w:val="auto"/>
          <w:sz w:val="24"/>
        </w:rPr>
        <w:t>Equipment:</w:t>
      </w:r>
    </w:p>
    <w:p w14:paraId="71DED5CC"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b/>
          <w:color w:val="auto"/>
          <w:sz w:val="24"/>
        </w:rPr>
        <w:br/>
      </w:r>
      <w:r w:rsidRPr="00D07A94">
        <w:rPr>
          <w:rFonts w:ascii="Times New Roman" w:hAnsi="Times New Roman" w:cs="Times New Roman"/>
          <w:b/>
          <w:i/>
          <w:color w:val="auto"/>
          <w:sz w:val="24"/>
        </w:rPr>
        <w:t>Graduate Labs</w:t>
      </w:r>
    </w:p>
    <w:p w14:paraId="0CBCEE85" w14:textId="77777777" w:rsidR="00B32682"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The Mechanical Engineering Faculty believes that laboratory experience is an extremely important component of engineering education. We observed that the Mechanical Engineering Graduate Program has 0 (zero) lab component in graduate course offering, although they have extensive laboratory training in graduate research. The following principles are proposed to guide our efforts in graduate educational/research lab developments:</w:t>
      </w:r>
    </w:p>
    <w:p w14:paraId="4FE08CA4" w14:textId="77777777" w:rsidR="0099501C" w:rsidRPr="00D07A94" w:rsidRDefault="0099501C" w:rsidP="00580C44">
      <w:pPr>
        <w:pStyle w:val="Normal1"/>
        <w:rPr>
          <w:rFonts w:ascii="Times New Roman" w:hAnsi="Times New Roman" w:cs="Times New Roman"/>
          <w:color w:val="auto"/>
          <w:sz w:val="24"/>
        </w:rPr>
      </w:pPr>
    </w:p>
    <w:p w14:paraId="47171E16" w14:textId="77777777" w:rsidR="00B32682" w:rsidRPr="00D07A94" w:rsidRDefault="00D07A94" w:rsidP="0099501C">
      <w:pPr>
        <w:pStyle w:val="Normal1"/>
        <w:numPr>
          <w:ilvl w:val="0"/>
          <w:numId w:val="7"/>
        </w:numPr>
        <w:ind w:left="360"/>
        <w:rPr>
          <w:rFonts w:ascii="Times New Roman" w:hAnsi="Times New Roman" w:cs="Times New Roman"/>
          <w:color w:val="auto"/>
          <w:sz w:val="24"/>
        </w:rPr>
      </w:pPr>
      <w:r w:rsidRPr="00D07A94">
        <w:rPr>
          <w:rFonts w:ascii="Times New Roman" w:hAnsi="Times New Roman" w:cs="Times New Roman"/>
          <w:color w:val="auto"/>
          <w:sz w:val="24"/>
        </w:rPr>
        <w:t>The labs must reflect the state-of-the-art technology in equipment, instrumentation, computer controls and interfaces, as well as methodology.</w:t>
      </w:r>
    </w:p>
    <w:p w14:paraId="5CEA0D8E" w14:textId="77777777" w:rsidR="00B32682" w:rsidRPr="00D07A94" w:rsidRDefault="00D07A94" w:rsidP="0099501C">
      <w:pPr>
        <w:pStyle w:val="Normal1"/>
        <w:numPr>
          <w:ilvl w:val="0"/>
          <w:numId w:val="7"/>
        </w:numPr>
        <w:ind w:left="360"/>
        <w:rPr>
          <w:rFonts w:ascii="Times New Roman" w:hAnsi="Times New Roman" w:cs="Times New Roman"/>
          <w:color w:val="auto"/>
          <w:sz w:val="24"/>
        </w:rPr>
      </w:pPr>
      <w:r w:rsidRPr="00D07A94">
        <w:rPr>
          <w:rFonts w:ascii="Times New Roman" w:hAnsi="Times New Roman" w:cs="Times New Roman"/>
          <w:color w:val="auto"/>
          <w:sz w:val="24"/>
        </w:rPr>
        <w:t>The labs must reflect a balance between breadth in mechanical engineering, and the focus areas of the Mechanical Engineering Faculty.</w:t>
      </w:r>
    </w:p>
    <w:p w14:paraId="1A16D914" w14:textId="77777777" w:rsidR="00B32682" w:rsidRPr="00D07A94" w:rsidRDefault="00D07A94" w:rsidP="0099501C">
      <w:pPr>
        <w:pStyle w:val="Normal1"/>
        <w:numPr>
          <w:ilvl w:val="0"/>
          <w:numId w:val="7"/>
        </w:numPr>
        <w:ind w:left="360"/>
        <w:rPr>
          <w:rFonts w:ascii="Times New Roman" w:hAnsi="Times New Roman" w:cs="Times New Roman"/>
          <w:color w:val="auto"/>
          <w:sz w:val="24"/>
        </w:rPr>
      </w:pPr>
      <w:r w:rsidRPr="00D07A94">
        <w:rPr>
          <w:rFonts w:ascii="Times New Roman" w:hAnsi="Times New Roman" w:cs="Times New Roman"/>
          <w:color w:val="auto"/>
          <w:sz w:val="24"/>
        </w:rPr>
        <w:t>Certain teaching activities may be conducted in faculty research laboratories. This allows students to be exposed to the current research frontiers and the highly specialized instrumentation and equipment even before entering the proposed mechanical engineering graduate program.</w:t>
      </w:r>
    </w:p>
    <w:p w14:paraId="5574D00F" w14:textId="77777777" w:rsidR="00673731" w:rsidRDefault="00673731" w:rsidP="00580C44">
      <w:pPr>
        <w:pStyle w:val="Normal1"/>
        <w:rPr>
          <w:rFonts w:ascii="Times New Roman" w:hAnsi="Times New Roman" w:cs="Times New Roman"/>
          <w:color w:val="auto"/>
          <w:sz w:val="24"/>
        </w:rPr>
      </w:pPr>
    </w:p>
    <w:p w14:paraId="79929B98"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We have identified the following areas that need substantial lab components for graduate education in the next 5 years:</w:t>
      </w:r>
    </w:p>
    <w:p w14:paraId="0868136D" w14:textId="77777777" w:rsidR="00B32682" w:rsidRPr="00D07A94" w:rsidRDefault="00B32682" w:rsidP="00580C44">
      <w:pPr>
        <w:pStyle w:val="Normal1"/>
        <w:rPr>
          <w:rFonts w:ascii="Times New Roman" w:hAnsi="Times New Roman" w:cs="Times New Roman"/>
          <w:color w:val="auto"/>
          <w:sz w:val="24"/>
        </w:rPr>
      </w:pPr>
    </w:p>
    <w:p w14:paraId="1BBE0428" w14:textId="77777777" w:rsidR="00B32682" w:rsidRPr="00D07A94" w:rsidRDefault="00D07A94" w:rsidP="0099501C">
      <w:pPr>
        <w:pStyle w:val="Normal1"/>
        <w:numPr>
          <w:ilvl w:val="0"/>
          <w:numId w:val="8"/>
        </w:numPr>
        <w:ind w:left="360"/>
        <w:rPr>
          <w:rFonts w:ascii="Times New Roman" w:hAnsi="Times New Roman" w:cs="Times New Roman"/>
          <w:color w:val="auto"/>
          <w:sz w:val="24"/>
        </w:rPr>
      </w:pPr>
      <w:r w:rsidRPr="00D07A94">
        <w:rPr>
          <w:rFonts w:ascii="Times New Roman" w:hAnsi="Times New Roman" w:cs="Times New Roman"/>
          <w:color w:val="auto"/>
          <w:sz w:val="24"/>
        </w:rPr>
        <w:t>Nano-fabrication facility</w:t>
      </w:r>
    </w:p>
    <w:p w14:paraId="63B237EA" w14:textId="77777777" w:rsidR="00B32682" w:rsidRPr="00D07A94" w:rsidRDefault="00D07A94" w:rsidP="0099501C">
      <w:pPr>
        <w:pStyle w:val="Normal1"/>
        <w:numPr>
          <w:ilvl w:val="0"/>
          <w:numId w:val="8"/>
        </w:numPr>
        <w:ind w:left="360"/>
        <w:rPr>
          <w:rFonts w:ascii="Times New Roman" w:hAnsi="Times New Roman" w:cs="Times New Roman"/>
          <w:color w:val="auto"/>
          <w:sz w:val="24"/>
        </w:rPr>
      </w:pPr>
      <w:r w:rsidRPr="00D07A94">
        <w:rPr>
          <w:rFonts w:ascii="Times New Roman" w:hAnsi="Times New Roman" w:cs="Times New Roman"/>
          <w:color w:val="auto"/>
          <w:sz w:val="24"/>
        </w:rPr>
        <w:t>Mechatronics and robotics</w:t>
      </w:r>
    </w:p>
    <w:p w14:paraId="4717ED7D" w14:textId="77777777" w:rsidR="00B32682" w:rsidRPr="00D07A94" w:rsidRDefault="00D07A94" w:rsidP="0099501C">
      <w:pPr>
        <w:pStyle w:val="Normal1"/>
        <w:numPr>
          <w:ilvl w:val="0"/>
          <w:numId w:val="8"/>
        </w:numPr>
        <w:ind w:left="360"/>
        <w:rPr>
          <w:rFonts w:ascii="Times New Roman" w:hAnsi="Times New Roman" w:cs="Times New Roman"/>
          <w:color w:val="auto"/>
          <w:sz w:val="24"/>
        </w:rPr>
      </w:pPr>
      <w:r w:rsidRPr="00D07A94">
        <w:rPr>
          <w:rFonts w:ascii="Times New Roman" w:hAnsi="Times New Roman" w:cs="Times New Roman"/>
          <w:color w:val="auto"/>
          <w:sz w:val="24"/>
        </w:rPr>
        <w:t xml:space="preserve">Sustainable energy </w:t>
      </w:r>
    </w:p>
    <w:p w14:paraId="7BFEBA4F" w14:textId="77777777" w:rsidR="00B32682" w:rsidRPr="00D07A94" w:rsidRDefault="00D07A94" w:rsidP="0099501C">
      <w:pPr>
        <w:pStyle w:val="Normal1"/>
        <w:numPr>
          <w:ilvl w:val="0"/>
          <w:numId w:val="8"/>
        </w:numPr>
        <w:ind w:left="360"/>
        <w:rPr>
          <w:rFonts w:ascii="Times New Roman" w:hAnsi="Times New Roman" w:cs="Times New Roman"/>
          <w:color w:val="auto"/>
          <w:sz w:val="24"/>
        </w:rPr>
      </w:pPr>
      <w:r w:rsidRPr="00D07A94">
        <w:rPr>
          <w:rFonts w:ascii="Times New Roman" w:hAnsi="Times New Roman" w:cs="Times New Roman"/>
          <w:color w:val="auto"/>
          <w:sz w:val="24"/>
        </w:rPr>
        <w:t>Rapid prototyping of real time controls</w:t>
      </w:r>
    </w:p>
    <w:p w14:paraId="763E6A19" w14:textId="77777777" w:rsidR="00B32682" w:rsidRPr="00D07A94" w:rsidRDefault="00D07A94" w:rsidP="0099501C">
      <w:pPr>
        <w:pStyle w:val="Normal1"/>
        <w:numPr>
          <w:ilvl w:val="0"/>
          <w:numId w:val="8"/>
        </w:numPr>
        <w:ind w:left="360"/>
        <w:rPr>
          <w:rFonts w:ascii="Times New Roman" w:hAnsi="Times New Roman" w:cs="Times New Roman"/>
          <w:color w:val="auto"/>
          <w:sz w:val="24"/>
        </w:rPr>
      </w:pPr>
      <w:r w:rsidRPr="00D07A94">
        <w:rPr>
          <w:rFonts w:ascii="Times New Roman" w:hAnsi="Times New Roman" w:cs="Times New Roman"/>
          <w:color w:val="auto"/>
          <w:sz w:val="24"/>
        </w:rPr>
        <w:lastRenderedPageBreak/>
        <w:t>Advanced thermo-fluids</w:t>
      </w:r>
    </w:p>
    <w:p w14:paraId="53793598" w14:textId="77777777" w:rsidR="00B32682" w:rsidRPr="00D07A94" w:rsidRDefault="00B32682" w:rsidP="00580C44">
      <w:pPr>
        <w:pStyle w:val="Normal1"/>
        <w:rPr>
          <w:rFonts w:ascii="Times New Roman" w:hAnsi="Times New Roman" w:cs="Times New Roman"/>
          <w:color w:val="auto"/>
          <w:sz w:val="24"/>
        </w:rPr>
      </w:pPr>
    </w:p>
    <w:p w14:paraId="6C09F370"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 xml:space="preserve">Additional space should be planned for </w:t>
      </w:r>
      <w:proofErr w:type="spellStart"/>
      <w:r w:rsidRPr="00D07A94">
        <w:rPr>
          <w:rFonts w:ascii="Times New Roman" w:hAnsi="Times New Roman" w:cs="Times New Roman"/>
          <w:color w:val="auto"/>
          <w:sz w:val="24"/>
        </w:rPr>
        <w:t>SoE</w:t>
      </w:r>
      <w:proofErr w:type="spellEnd"/>
      <w:r w:rsidRPr="00D07A94">
        <w:rPr>
          <w:rFonts w:ascii="Times New Roman" w:hAnsi="Times New Roman" w:cs="Times New Roman"/>
          <w:color w:val="auto"/>
          <w:sz w:val="24"/>
        </w:rPr>
        <w:t xml:space="preserve"> to allow for starting an Engineering Research Center with extramural funding</w:t>
      </w:r>
    </w:p>
    <w:p w14:paraId="54CD0D1E" w14:textId="77777777" w:rsidR="00B32682" w:rsidRPr="00D07A94" w:rsidRDefault="00B32682" w:rsidP="00580C44">
      <w:pPr>
        <w:pStyle w:val="Normal1"/>
        <w:rPr>
          <w:rFonts w:ascii="Times New Roman" w:hAnsi="Times New Roman" w:cs="Times New Roman"/>
          <w:color w:val="auto"/>
          <w:sz w:val="24"/>
        </w:rPr>
      </w:pPr>
    </w:p>
    <w:p w14:paraId="597D146F"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b/>
          <w:color w:val="auto"/>
          <w:sz w:val="24"/>
        </w:rPr>
        <w:t>Space and Other Capital Facilities:</w:t>
      </w:r>
    </w:p>
    <w:p w14:paraId="2E85CCAD" w14:textId="77777777" w:rsidR="00B32682"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 xml:space="preserve">Our consensus on faculty graduate office/lab space is 50 </w:t>
      </w:r>
      <w:proofErr w:type="spellStart"/>
      <w:r w:rsidRPr="00D07A94">
        <w:rPr>
          <w:rFonts w:ascii="Times New Roman" w:hAnsi="Times New Roman" w:cs="Times New Roman"/>
          <w:color w:val="auto"/>
          <w:sz w:val="24"/>
        </w:rPr>
        <w:t>sq</w:t>
      </w:r>
      <w:proofErr w:type="spellEnd"/>
      <w:r w:rsidRPr="00D07A94">
        <w:rPr>
          <w:rFonts w:ascii="Times New Roman" w:hAnsi="Times New Roman" w:cs="Times New Roman"/>
          <w:color w:val="auto"/>
          <w:sz w:val="24"/>
        </w:rPr>
        <w:t xml:space="preserve"> </w:t>
      </w:r>
      <w:proofErr w:type="spellStart"/>
      <w:r w:rsidRPr="00D07A94">
        <w:rPr>
          <w:rFonts w:ascii="Times New Roman" w:hAnsi="Times New Roman" w:cs="Times New Roman"/>
          <w:color w:val="auto"/>
          <w:sz w:val="24"/>
        </w:rPr>
        <w:t>ft</w:t>
      </w:r>
      <w:proofErr w:type="spellEnd"/>
      <w:r w:rsidRPr="00D07A94">
        <w:rPr>
          <w:rFonts w:ascii="Times New Roman" w:hAnsi="Times New Roman" w:cs="Times New Roman"/>
          <w:color w:val="auto"/>
          <w:sz w:val="24"/>
        </w:rPr>
        <w:t xml:space="preserve"> per student/scholar. Therefore, additional 77x100 = 7700 </w:t>
      </w:r>
      <w:proofErr w:type="spellStart"/>
      <w:r w:rsidRPr="00D07A94">
        <w:rPr>
          <w:rFonts w:ascii="Times New Roman" w:hAnsi="Times New Roman" w:cs="Times New Roman"/>
          <w:color w:val="auto"/>
          <w:sz w:val="24"/>
        </w:rPr>
        <w:t>sq</w:t>
      </w:r>
      <w:proofErr w:type="spellEnd"/>
      <w:r w:rsidRPr="00D07A94">
        <w:rPr>
          <w:rFonts w:ascii="Times New Roman" w:hAnsi="Times New Roman" w:cs="Times New Roman"/>
          <w:color w:val="auto"/>
          <w:sz w:val="24"/>
        </w:rPr>
        <w:t xml:space="preserve"> </w:t>
      </w:r>
      <w:proofErr w:type="spellStart"/>
      <w:r w:rsidRPr="00D07A94">
        <w:rPr>
          <w:rFonts w:ascii="Times New Roman" w:hAnsi="Times New Roman" w:cs="Times New Roman"/>
          <w:color w:val="auto"/>
          <w:sz w:val="24"/>
        </w:rPr>
        <w:t>ft</w:t>
      </w:r>
      <w:proofErr w:type="spellEnd"/>
      <w:r w:rsidRPr="00D07A94">
        <w:rPr>
          <w:rFonts w:ascii="Times New Roman" w:hAnsi="Times New Roman" w:cs="Times New Roman"/>
          <w:color w:val="auto"/>
          <w:sz w:val="24"/>
        </w:rPr>
        <w:t xml:space="preserve"> lab/office space is needed in the next 5 years at the minimum level.  Given 20% (1 in 5) additional visiting scholars/exchange researchers, our total demand for space would be at least 9240 </w:t>
      </w:r>
      <w:proofErr w:type="spellStart"/>
      <w:r w:rsidRPr="00D07A94">
        <w:rPr>
          <w:rFonts w:ascii="Times New Roman" w:hAnsi="Times New Roman" w:cs="Times New Roman"/>
          <w:color w:val="auto"/>
          <w:sz w:val="24"/>
        </w:rPr>
        <w:t>sq</w:t>
      </w:r>
      <w:proofErr w:type="spellEnd"/>
      <w:r w:rsidRPr="00D07A94">
        <w:rPr>
          <w:rFonts w:ascii="Times New Roman" w:hAnsi="Times New Roman" w:cs="Times New Roman"/>
          <w:color w:val="auto"/>
          <w:sz w:val="24"/>
        </w:rPr>
        <w:t xml:space="preserve"> ft.</w:t>
      </w:r>
    </w:p>
    <w:p w14:paraId="5E09E755" w14:textId="77777777" w:rsidR="00D07A94" w:rsidRPr="00D07A94" w:rsidRDefault="00D07A94" w:rsidP="00580C44">
      <w:pPr>
        <w:pStyle w:val="Normal1"/>
        <w:rPr>
          <w:rFonts w:ascii="Times New Roman" w:hAnsi="Times New Roman" w:cs="Times New Roman"/>
          <w:color w:val="auto"/>
          <w:sz w:val="24"/>
        </w:rPr>
      </w:pPr>
    </w:p>
    <w:p w14:paraId="3CFC8397" w14:textId="7C37CE6F"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In addition to the above general student seating space, the Mechanical Engineering Program has yet to develop</w:t>
      </w:r>
      <w:r w:rsidR="00673731">
        <w:rPr>
          <w:rFonts w:ascii="Times New Roman" w:hAnsi="Times New Roman" w:cs="Times New Roman"/>
          <w:color w:val="auto"/>
          <w:sz w:val="24"/>
        </w:rPr>
        <w:t xml:space="preserve"> two general support facilities of machine shop and electronics shop.</w:t>
      </w:r>
    </w:p>
    <w:p w14:paraId="3E511E48" w14:textId="77777777" w:rsidR="00B32682" w:rsidRPr="00D07A94" w:rsidRDefault="00B32682" w:rsidP="00580C44">
      <w:pPr>
        <w:pStyle w:val="Normal1"/>
        <w:rPr>
          <w:rFonts w:ascii="Times New Roman" w:hAnsi="Times New Roman" w:cs="Times New Roman"/>
          <w:color w:val="auto"/>
          <w:sz w:val="24"/>
        </w:rPr>
      </w:pPr>
    </w:p>
    <w:p w14:paraId="4903959C"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b/>
          <w:i/>
          <w:color w:val="auto"/>
          <w:sz w:val="24"/>
        </w:rPr>
        <w:t>The Machine Shop</w:t>
      </w:r>
    </w:p>
    <w:p w14:paraId="298F5944"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The machine shop is an important resource for undergraduate education and graduate research. The equipment in the shop includes 4 milling machines (2 are numerically controlled), 4 lathes, drilling presses and sanding machinery, arc and gas welding equipment, and metal and wood cutting and sawing equipment. We are in the process of acquiring an Electric Discharge Machining (EDM) system, which can be used to fabricate micron-sized components. A dedicated full-time Lab Technician is required for the Electronics Shop.</w:t>
      </w:r>
    </w:p>
    <w:p w14:paraId="7B604623" w14:textId="77777777" w:rsidR="00B32682" w:rsidRPr="00D07A94" w:rsidRDefault="00B32682" w:rsidP="00580C44">
      <w:pPr>
        <w:pStyle w:val="Normal1"/>
        <w:rPr>
          <w:rFonts w:ascii="Times New Roman" w:hAnsi="Times New Roman" w:cs="Times New Roman"/>
          <w:color w:val="auto"/>
          <w:sz w:val="24"/>
        </w:rPr>
      </w:pPr>
    </w:p>
    <w:p w14:paraId="376FB503"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b/>
          <w:i/>
          <w:color w:val="auto"/>
          <w:sz w:val="24"/>
        </w:rPr>
        <w:t>The Electronics Shop</w:t>
      </w:r>
    </w:p>
    <w:p w14:paraId="537FF726"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The Mechanical Engineering program has yet to build the Electronics Shop, which can be shared by EECS. A dedicated full time Lab Technician is required for the Electronics Shop.</w:t>
      </w:r>
    </w:p>
    <w:p w14:paraId="6F395C72" w14:textId="77777777" w:rsidR="00B32682" w:rsidRPr="00D07A94" w:rsidRDefault="00B32682" w:rsidP="00580C44">
      <w:pPr>
        <w:pStyle w:val="Normal1"/>
        <w:rPr>
          <w:rFonts w:ascii="Times New Roman" w:hAnsi="Times New Roman" w:cs="Times New Roman"/>
          <w:color w:val="auto"/>
          <w:sz w:val="24"/>
        </w:rPr>
      </w:pPr>
    </w:p>
    <w:p w14:paraId="069C73FC"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b/>
          <w:color w:val="auto"/>
          <w:sz w:val="24"/>
        </w:rPr>
        <w:t>Other Operating Costs:</w:t>
      </w:r>
    </w:p>
    <w:p w14:paraId="30C4228C" w14:textId="03F776A8" w:rsidR="00D07A94"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For a graduate program at the size of 110 students, a full time Graduate Advisor is needed to manage the ME Graduate Program to ensure each student’s program is carefully taken care of.</w:t>
      </w:r>
      <w:r w:rsidRPr="00D07A94">
        <w:rPr>
          <w:rFonts w:ascii="Times New Roman" w:hAnsi="Times New Roman" w:cs="Times New Roman"/>
          <w:color w:val="auto"/>
          <w:sz w:val="24"/>
        </w:rPr>
        <w:br/>
      </w:r>
    </w:p>
    <w:p w14:paraId="6F6E215C" w14:textId="77777777" w:rsidR="00B32682" w:rsidRPr="00D07A94" w:rsidRDefault="00D07A94" w:rsidP="00D07A94">
      <w:pPr>
        <w:pStyle w:val="Normal1"/>
        <w:rPr>
          <w:rFonts w:ascii="Times New Roman" w:hAnsi="Times New Roman" w:cs="Times New Roman"/>
          <w:color w:val="auto"/>
          <w:sz w:val="24"/>
        </w:rPr>
      </w:pPr>
      <w:r w:rsidRPr="00D07A94">
        <w:rPr>
          <w:rFonts w:ascii="Times New Roman" w:hAnsi="Times New Roman" w:cs="Times New Roman"/>
          <w:b/>
          <w:color w:val="auto"/>
          <w:sz w:val="24"/>
        </w:rPr>
        <w:t>Campus enrollments:</w:t>
      </w:r>
    </w:p>
    <w:p w14:paraId="6F02B1B7"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lastRenderedPageBreak/>
        <w:t>The projected growth of ME graduate students is proportional to growth in the vision. Furthermore, our plans call for the undergraduate enrollment in mechanical engineering to increase from 358 in the academic year 2012-2013 to nearly 800 in 2020, and correspondingly, the faculty will increase from 9 to 25 FTE. A projection for the size of the graduate program considering a healthy ratio of 4 to 5 graduate students per faculty would yield a size of the graduate student population between 100 and 125 in 2020.</w:t>
      </w:r>
    </w:p>
    <w:p w14:paraId="5568BDE1" w14:textId="77777777" w:rsidR="00B32682" w:rsidRDefault="00B32682" w:rsidP="00D07A94">
      <w:pPr>
        <w:pStyle w:val="Normal1"/>
        <w:rPr>
          <w:rFonts w:ascii="Times New Roman" w:hAnsi="Times New Roman" w:cs="Times New Roman"/>
          <w:color w:val="auto"/>
          <w:sz w:val="24"/>
        </w:rPr>
      </w:pPr>
    </w:p>
    <w:p w14:paraId="478FC819" w14:textId="77777777" w:rsidR="00673731" w:rsidRDefault="00673731" w:rsidP="00D07A94">
      <w:pPr>
        <w:pStyle w:val="Normal1"/>
        <w:rPr>
          <w:rFonts w:ascii="Times New Roman" w:hAnsi="Times New Roman" w:cs="Times New Roman"/>
          <w:color w:val="auto"/>
          <w:sz w:val="24"/>
        </w:rPr>
      </w:pPr>
    </w:p>
    <w:p w14:paraId="71FC4258" w14:textId="77777777" w:rsidR="00673731" w:rsidRPr="00D07A94" w:rsidRDefault="00673731" w:rsidP="00D07A94">
      <w:pPr>
        <w:pStyle w:val="Normal1"/>
        <w:rPr>
          <w:rFonts w:ascii="Times New Roman" w:hAnsi="Times New Roman" w:cs="Times New Roman"/>
          <w:color w:val="auto"/>
          <w:sz w:val="24"/>
        </w:rPr>
      </w:pPr>
    </w:p>
    <w:p w14:paraId="2E493915" w14:textId="77777777" w:rsidR="00B32682" w:rsidRPr="00D07A94" w:rsidRDefault="00D07A94" w:rsidP="00D07A94">
      <w:pPr>
        <w:pStyle w:val="Normal1"/>
        <w:rPr>
          <w:rFonts w:ascii="Times New Roman" w:hAnsi="Times New Roman" w:cs="Times New Roman"/>
          <w:color w:val="auto"/>
          <w:sz w:val="24"/>
        </w:rPr>
      </w:pPr>
      <w:r w:rsidRPr="00D07A94">
        <w:rPr>
          <w:rFonts w:ascii="Times New Roman" w:hAnsi="Times New Roman" w:cs="Times New Roman"/>
          <w:b/>
          <w:color w:val="auto"/>
          <w:sz w:val="24"/>
        </w:rPr>
        <w:t>Benefits to the ME Undergraduate Program:</w:t>
      </w:r>
    </w:p>
    <w:p w14:paraId="4A1F9406" w14:textId="77777777" w:rsidR="00B32682"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The proposed graduate program will greatly strengthen the Mechanical Engineering Undergraduate Program in the following aspects:</w:t>
      </w:r>
    </w:p>
    <w:p w14:paraId="387E8944" w14:textId="77777777" w:rsidR="00D07A94" w:rsidRPr="00D07A94" w:rsidRDefault="00D07A94" w:rsidP="00580C44">
      <w:pPr>
        <w:pStyle w:val="Normal1"/>
        <w:rPr>
          <w:rFonts w:ascii="Times New Roman" w:hAnsi="Times New Roman" w:cs="Times New Roman"/>
          <w:color w:val="auto"/>
          <w:sz w:val="24"/>
        </w:rPr>
      </w:pPr>
    </w:p>
    <w:p w14:paraId="6964BC6F" w14:textId="77777777" w:rsidR="00B32682" w:rsidRPr="00D07A94" w:rsidRDefault="00D07A94" w:rsidP="0099501C">
      <w:pPr>
        <w:pStyle w:val="Normal1"/>
        <w:numPr>
          <w:ilvl w:val="0"/>
          <w:numId w:val="9"/>
        </w:numPr>
        <w:ind w:left="360"/>
        <w:rPr>
          <w:rFonts w:ascii="Times New Roman" w:hAnsi="Times New Roman" w:cs="Times New Roman"/>
          <w:color w:val="auto"/>
          <w:sz w:val="24"/>
        </w:rPr>
      </w:pPr>
      <w:r w:rsidRPr="00D07A94">
        <w:rPr>
          <w:rFonts w:ascii="Times New Roman" w:hAnsi="Times New Roman" w:cs="Times New Roman"/>
          <w:color w:val="auto"/>
          <w:sz w:val="24"/>
        </w:rPr>
        <w:t>The graduate program is expected to increase the number of funded research projects and interaction with private companies and national laboratories, providing undergraduate and graduate students more opportunities for integrated education through their participation in research projects and internship programs.</w:t>
      </w:r>
    </w:p>
    <w:p w14:paraId="589DDA25" w14:textId="77777777" w:rsidR="00B32682" w:rsidRPr="00D07A94" w:rsidRDefault="00D07A94" w:rsidP="0099501C">
      <w:pPr>
        <w:pStyle w:val="Normal1"/>
        <w:numPr>
          <w:ilvl w:val="0"/>
          <w:numId w:val="9"/>
        </w:numPr>
        <w:ind w:left="360"/>
        <w:rPr>
          <w:rFonts w:ascii="Times New Roman" w:hAnsi="Times New Roman" w:cs="Times New Roman"/>
          <w:color w:val="auto"/>
          <w:sz w:val="24"/>
        </w:rPr>
      </w:pPr>
      <w:r w:rsidRPr="00D07A94">
        <w:rPr>
          <w:rFonts w:ascii="Times New Roman" w:hAnsi="Times New Roman" w:cs="Times New Roman"/>
          <w:color w:val="auto"/>
          <w:sz w:val="24"/>
        </w:rPr>
        <w:t>The graduate program will create a pool of qualified teaching assistants. Currently, there is a shortage of graduate students who are qualified to be TAs for mechanical engineering undergraduate courses, especially for upper division courses. We have tried to hire part-time lecturers from local companies to cover this need.</w:t>
      </w:r>
    </w:p>
    <w:p w14:paraId="3AC6A5E4" w14:textId="77777777" w:rsidR="00D07A94" w:rsidRDefault="00D07A94" w:rsidP="00580C44">
      <w:pPr>
        <w:pStyle w:val="Normal1"/>
        <w:rPr>
          <w:rFonts w:ascii="Times New Roman" w:hAnsi="Times New Roman" w:cs="Times New Roman"/>
          <w:color w:val="auto"/>
          <w:sz w:val="24"/>
        </w:rPr>
      </w:pPr>
    </w:p>
    <w:p w14:paraId="71D6FD9B" w14:textId="77777777" w:rsidR="00B32682" w:rsidRPr="00D07A94" w:rsidRDefault="00D07A94" w:rsidP="00580C44">
      <w:pPr>
        <w:pStyle w:val="Normal1"/>
        <w:rPr>
          <w:rFonts w:ascii="Times New Roman" w:hAnsi="Times New Roman" w:cs="Times New Roman"/>
          <w:color w:val="auto"/>
          <w:sz w:val="24"/>
        </w:rPr>
      </w:pPr>
      <w:r w:rsidRPr="00D07A94">
        <w:rPr>
          <w:rFonts w:ascii="Times New Roman" w:hAnsi="Times New Roman" w:cs="Times New Roman"/>
          <w:color w:val="auto"/>
          <w:sz w:val="24"/>
        </w:rPr>
        <w:t>Furthermore, a mechanical engineering program with significant cross-disciplinary research activities will provide opportunities for the growth of other engineering and science graduate and undergraduate programs.</w:t>
      </w:r>
    </w:p>
    <w:p w14:paraId="5FCC2515" w14:textId="77777777" w:rsidR="00B32682" w:rsidRPr="00D07A94" w:rsidRDefault="00B32682">
      <w:pPr>
        <w:pStyle w:val="Normal1"/>
        <w:rPr>
          <w:rFonts w:ascii="Times New Roman" w:hAnsi="Times New Roman" w:cs="Times New Roman"/>
          <w:color w:val="auto"/>
          <w:sz w:val="24"/>
        </w:rPr>
      </w:pPr>
      <w:bookmarkStart w:id="0" w:name="_GoBack"/>
      <w:bookmarkEnd w:id="0"/>
    </w:p>
    <w:sectPr w:rsidR="00B32682" w:rsidRPr="00D07A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ADD"/>
    <w:multiLevelType w:val="multilevel"/>
    <w:tmpl w:val="82B27F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586656D"/>
    <w:multiLevelType w:val="multilevel"/>
    <w:tmpl w:val="9DCAE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0085813"/>
    <w:multiLevelType w:val="multilevel"/>
    <w:tmpl w:val="1DA0E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35B47725"/>
    <w:multiLevelType w:val="hybridMultilevel"/>
    <w:tmpl w:val="451223C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nsid w:val="3AFA4F2E"/>
    <w:multiLevelType w:val="hybridMultilevel"/>
    <w:tmpl w:val="DF22A910"/>
    <w:lvl w:ilvl="0" w:tplc="0409000F">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44AC4E42"/>
    <w:multiLevelType w:val="hybridMultilevel"/>
    <w:tmpl w:val="B57A9766"/>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nsid w:val="5A12288C"/>
    <w:multiLevelType w:val="multilevel"/>
    <w:tmpl w:val="73089E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5F56227C"/>
    <w:multiLevelType w:val="hybridMultilevel"/>
    <w:tmpl w:val="43A2F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C24A2C"/>
    <w:multiLevelType w:val="multilevel"/>
    <w:tmpl w:val="58204A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6"/>
  </w:num>
  <w:num w:numId="2">
    <w:abstractNumId w:val="0"/>
  </w:num>
  <w:num w:numId="3">
    <w:abstractNumId w:val="1"/>
  </w:num>
  <w:num w:numId="4">
    <w:abstractNumId w:val="2"/>
  </w:num>
  <w:num w:numId="5">
    <w:abstractNumId w:val="8"/>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isplayBackgroundShape/>
  <w:proofState w:spelling="clean" w:grammar="clean"/>
  <w:defaultTabStop w:val="720"/>
  <w:characterSpacingControl w:val="doNotCompress"/>
  <w:compat>
    <w:useFELayout/>
    <w:compatSetting w:name="compatibilityMode" w:uri="http://schemas.microsoft.com/office/word" w:val="14"/>
  </w:compat>
  <w:rsids>
    <w:rsidRoot w:val="00B32682"/>
    <w:rsid w:val="00024D1C"/>
    <w:rsid w:val="000B53B6"/>
    <w:rsid w:val="00237304"/>
    <w:rsid w:val="003C5A5F"/>
    <w:rsid w:val="005410B3"/>
    <w:rsid w:val="00580C44"/>
    <w:rsid w:val="006404F1"/>
    <w:rsid w:val="00673731"/>
    <w:rsid w:val="00683786"/>
    <w:rsid w:val="006908F0"/>
    <w:rsid w:val="0099501C"/>
    <w:rsid w:val="00B32682"/>
    <w:rsid w:val="00B56098"/>
    <w:rsid w:val="00C9016F"/>
    <w:rsid w:val="00C966E5"/>
    <w:rsid w:val="00D07A94"/>
    <w:rsid w:val="00DD545B"/>
    <w:rsid w:val="00DF66DF"/>
    <w:rsid w:val="00E25450"/>
    <w:rsid w:val="00E32680"/>
    <w:rsid w:val="00E53BCD"/>
    <w:rsid w:val="00E9705C"/>
    <w:rsid w:val="00EC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D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1660</Words>
  <Characters>9468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Strategic Academic Focussing.docx</vt:lpstr>
    </vt:vector>
  </TitlesOfParts>
  <Company>UC Merced</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Academic Focussing.docx</dc:title>
  <dc:creator>Yanbao Ma</dc:creator>
  <cp:lastModifiedBy>JQ Sun</cp:lastModifiedBy>
  <cp:revision>8</cp:revision>
  <dcterms:created xsi:type="dcterms:W3CDTF">2014-05-03T21:10:00Z</dcterms:created>
  <dcterms:modified xsi:type="dcterms:W3CDTF">2014-05-04T07:22:00Z</dcterms:modified>
</cp:coreProperties>
</file>